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64E5" w14:textId="77777777" w:rsidR="003E6EA5" w:rsidRPr="00341FE9" w:rsidRDefault="003E6EA5" w:rsidP="00790DB1">
      <w:pPr>
        <w:pStyle w:val="Gwka"/>
        <w:tabs>
          <w:tab w:val="left" w:pos="390"/>
          <w:tab w:val="center" w:pos="4932"/>
        </w:tabs>
        <w:spacing w:after="360"/>
        <w:rPr>
          <w:rFonts w:ascii="Arial" w:hAnsi="Arial" w:cs="Arial"/>
          <w:color w:val="auto"/>
          <w:sz w:val="24"/>
          <w:szCs w:val="24"/>
        </w:rPr>
      </w:pPr>
    </w:p>
    <w:p w14:paraId="1F80B491" w14:textId="23361877" w:rsidR="007C6C10" w:rsidRPr="00341FE9" w:rsidRDefault="00423C8F" w:rsidP="003E6EA5">
      <w:pPr>
        <w:pStyle w:val="Gwka"/>
        <w:tabs>
          <w:tab w:val="left" w:pos="390"/>
          <w:tab w:val="center" w:pos="4932"/>
        </w:tabs>
        <w:spacing w:before="120" w:after="360"/>
        <w:rPr>
          <w:rFonts w:ascii="Times New Roman" w:hAnsi="Times New Roman" w:cs="Times New Roman"/>
          <w:b/>
          <w:color w:val="808080" w:themeColor="background1" w:themeShade="80"/>
          <w:sz w:val="24"/>
          <w:szCs w:val="24"/>
        </w:rPr>
      </w:pPr>
      <w:r w:rsidRPr="00341FE9">
        <w:rPr>
          <w:rFonts w:ascii="Arial" w:hAnsi="Arial" w:cs="Arial"/>
          <w:color w:val="auto"/>
          <w:sz w:val="24"/>
          <w:szCs w:val="24"/>
        </w:rPr>
        <w:t xml:space="preserve">Załącznik nr </w:t>
      </w:r>
      <w:r w:rsidR="00F004A0" w:rsidRPr="00341FE9">
        <w:rPr>
          <w:rFonts w:ascii="Arial" w:hAnsi="Arial" w:cs="Arial"/>
          <w:color w:val="auto"/>
          <w:sz w:val="24"/>
          <w:szCs w:val="24"/>
        </w:rPr>
        <w:t>1</w:t>
      </w:r>
    </w:p>
    <w:p w14:paraId="279BCEB5" w14:textId="77777777" w:rsidR="00423C8F" w:rsidRPr="00341FE9" w:rsidRDefault="00423C8F" w:rsidP="003E6EA5">
      <w:pPr>
        <w:keepNext/>
        <w:numPr>
          <w:ilvl w:val="0"/>
          <w:numId w:val="10"/>
        </w:numPr>
        <w:overflowPunct w:val="0"/>
        <w:spacing w:before="240" w:after="0" w:line="360" w:lineRule="auto"/>
        <w:outlineLvl w:val="0"/>
        <w:rPr>
          <w:rFonts w:ascii="Arial" w:eastAsia="Microsoft YaHei" w:hAnsi="Arial" w:cs="Arial"/>
          <w:color w:val="auto"/>
          <w:sz w:val="24"/>
          <w:szCs w:val="24"/>
          <w:u w:val="single"/>
        </w:rPr>
      </w:pPr>
      <w:r w:rsidRPr="00341FE9">
        <w:rPr>
          <w:rFonts w:ascii="Arial" w:eastAsia="Microsoft YaHei" w:hAnsi="Arial" w:cs="Arial"/>
          <w:b/>
          <w:bCs/>
          <w:color w:val="auto"/>
          <w:sz w:val="24"/>
          <w:szCs w:val="24"/>
          <w:u w:val="single"/>
        </w:rPr>
        <w:t>OPIS PRZEDMIOTU ZAMÓWIENIA</w:t>
      </w:r>
    </w:p>
    <w:p w14:paraId="1F55B9CB" w14:textId="77777777" w:rsidR="00794593" w:rsidRPr="00341FE9" w:rsidRDefault="00794593" w:rsidP="000F2A05">
      <w:pPr>
        <w:keepNext/>
        <w:numPr>
          <w:ilvl w:val="0"/>
          <w:numId w:val="10"/>
        </w:numPr>
        <w:overflowPunct w:val="0"/>
        <w:spacing w:after="0"/>
        <w:jc w:val="center"/>
        <w:outlineLvl w:val="0"/>
        <w:rPr>
          <w:rFonts w:ascii="Liberation Sans" w:eastAsia="Microsoft YaHei" w:hAnsi="Liberation Sans" w:cs="Mangal"/>
          <w:color w:val="auto"/>
          <w:sz w:val="24"/>
          <w:szCs w:val="24"/>
          <w:u w:val="single"/>
        </w:rPr>
      </w:pPr>
    </w:p>
    <w:p w14:paraId="11F6C40D" w14:textId="4F8930FE" w:rsidR="00A0707C" w:rsidRPr="006D4998" w:rsidRDefault="00423C8F" w:rsidP="001C084E">
      <w:pPr>
        <w:overflowPunct w:val="0"/>
        <w:spacing w:after="0" w:line="360" w:lineRule="auto"/>
        <w:rPr>
          <w:rFonts w:ascii="Arial" w:hAnsi="Arial" w:cs="Arial"/>
          <w:sz w:val="24"/>
          <w:szCs w:val="24"/>
        </w:rPr>
      </w:pPr>
      <w:r w:rsidRPr="00341FE9">
        <w:rPr>
          <w:rFonts w:ascii="Arial" w:hAnsi="Arial" w:cs="Arial"/>
          <w:color w:val="auto"/>
          <w:sz w:val="24"/>
          <w:szCs w:val="24"/>
        </w:rPr>
        <w:t>1.</w:t>
      </w:r>
      <w:r w:rsidR="00597A73" w:rsidRPr="00341FE9">
        <w:rPr>
          <w:rFonts w:ascii="Arial" w:hAnsi="Arial" w:cs="Arial"/>
          <w:color w:val="auto"/>
          <w:sz w:val="24"/>
          <w:szCs w:val="24"/>
        </w:rPr>
        <w:t xml:space="preserve"> Przedmiotem zamówienia jest </w:t>
      </w:r>
      <w:bookmarkStart w:id="0" w:name="_Hlk515689219"/>
      <w:r w:rsidR="00F90664" w:rsidRPr="006D4998">
        <w:rPr>
          <w:rFonts w:ascii="Arial" w:hAnsi="Arial" w:cs="Arial"/>
          <w:color w:val="auto"/>
          <w:sz w:val="24"/>
          <w:szCs w:val="24"/>
        </w:rPr>
        <w:t xml:space="preserve">dostawa </w:t>
      </w:r>
      <w:r w:rsidR="00722AD9" w:rsidRPr="006D4998">
        <w:rPr>
          <w:rFonts w:ascii="Arial" w:hAnsi="Arial" w:cs="Arial"/>
          <w:sz w:val="24"/>
          <w:szCs w:val="24"/>
        </w:rPr>
        <w:t xml:space="preserve"> systemu wspomagającego komunikację dwustronną wraz z oprogramowaniem i wyposażeniem dodatkowym dla 17 osób – 2 komplety</w:t>
      </w:r>
      <w:r w:rsidR="003A0273" w:rsidRPr="006D4998">
        <w:rPr>
          <w:rFonts w:ascii="Arial" w:hAnsi="Arial" w:cs="Arial"/>
          <w:sz w:val="24"/>
          <w:szCs w:val="24"/>
        </w:rPr>
        <w:t xml:space="preserve"> pracowni j</w:t>
      </w:r>
      <w:r w:rsidR="00E16E49" w:rsidRPr="006D4998">
        <w:rPr>
          <w:rFonts w:ascii="Arial" w:hAnsi="Arial" w:cs="Arial"/>
          <w:sz w:val="24"/>
          <w:szCs w:val="24"/>
        </w:rPr>
        <w:t>ę</w:t>
      </w:r>
      <w:r w:rsidR="003A0273" w:rsidRPr="006D4998">
        <w:rPr>
          <w:rFonts w:ascii="Arial" w:hAnsi="Arial" w:cs="Arial"/>
          <w:sz w:val="24"/>
          <w:szCs w:val="24"/>
        </w:rPr>
        <w:t>zykowych</w:t>
      </w:r>
      <w:r w:rsidR="00024D21" w:rsidRPr="006D4998">
        <w:rPr>
          <w:rFonts w:ascii="Arial" w:hAnsi="Arial" w:cs="Arial"/>
          <w:sz w:val="24"/>
          <w:szCs w:val="24"/>
        </w:rPr>
        <w:t>, wraz z montażem i uruchomieniem  i przeszkoleniem pracownikó</w:t>
      </w:r>
      <w:r w:rsidR="00024D21" w:rsidRPr="006D4998">
        <w:rPr>
          <w:rFonts w:ascii="Arial" w:hAnsi="Arial" w:cs="Arial"/>
          <w:sz w:val="24"/>
          <w:szCs w:val="24"/>
        </w:rPr>
        <w:fldChar w:fldCharType="begin"/>
      </w:r>
      <w:r w:rsidR="00024D21" w:rsidRPr="006D4998">
        <w:rPr>
          <w:rFonts w:ascii="Arial" w:hAnsi="Arial" w:cs="Arial"/>
          <w:sz w:val="24"/>
          <w:szCs w:val="24"/>
        </w:rPr>
        <w:instrText xml:space="preserve"> LISTNUM </w:instrText>
      </w:r>
      <w:r w:rsidR="00024D21" w:rsidRPr="006D4998">
        <w:rPr>
          <w:rFonts w:ascii="Arial" w:hAnsi="Arial" w:cs="Arial"/>
          <w:sz w:val="24"/>
          <w:szCs w:val="24"/>
        </w:rPr>
        <w:fldChar w:fldCharType="end"/>
      </w:r>
      <w:r w:rsidR="00024D21" w:rsidRPr="006D4998">
        <w:rPr>
          <w:rFonts w:ascii="Arial" w:hAnsi="Arial" w:cs="Arial"/>
          <w:sz w:val="24"/>
          <w:szCs w:val="24"/>
        </w:rPr>
        <w:t>w</w:t>
      </w:r>
      <w:r w:rsidR="00024D21" w:rsidRPr="006D4998">
        <w:rPr>
          <w:rFonts w:ascii="Arial" w:hAnsi="Arial" w:cs="Arial"/>
          <w:color w:val="auto"/>
          <w:sz w:val="24"/>
          <w:szCs w:val="24"/>
        </w:rPr>
        <w:t xml:space="preserve">, </w:t>
      </w:r>
      <w:r w:rsidR="00722AD9" w:rsidRPr="006D4998">
        <w:rPr>
          <w:rFonts w:ascii="Arial" w:hAnsi="Arial" w:cs="Arial"/>
          <w:sz w:val="24"/>
          <w:szCs w:val="24"/>
        </w:rPr>
        <w:t xml:space="preserve"> do  </w:t>
      </w:r>
      <w:r w:rsidR="00A0707C" w:rsidRPr="006D4998">
        <w:rPr>
          <w:rFonts w:ascii="Arial" w:hAnsi="Arial" w:cs="Arial"/>
          <w:sz w:val="24"/>
          <w:szCs w:val="24"/>
        </w:rPr>
        <w:t>Zespołu Edukacji</w:t>
      </w:r>
      <w:r w:rsidR="00722AD9" w:rsidRPr="006D4998">
        <w:rPr>
          <w:rFonts w:ascii="Arial" w:hAnsi="Arial" w:cs="Arial"/>
          <w:sz w:val="24"/>
          <w:szCs w:val="24"/>
        </w:rPr>
        <w:t xml:space="preserve"> </w:t>
      </w:r>
      <w:r w:rsidR="00A0707C" w:rsidRPr="006D4998">
        <w:rPr>
          <w:rFonts w:ascii="Arial" w:hAnsi="Arial" w:cs="Arial"/>
          <w:sz w:val="24"/>
          <w:szCs w:val="24"/>
        </w:rPr>
        <w:t>Technicznej w Łodzi przy ul. Wareckiej 41 - realizowana w ramach projektu</w:t>
      </w:r>
      <w:r w:rsidR="00A0707C" w:rsidRPr="006D4998">
        <w:rPr>
          <w:rFonts w:ascii="Arial" w:hAnsi="Arial" w:cs="Arial"/>
          <w:i/>
          <w:iCs/>
          <w:sz w:val="24"/>
          <w:szCs w:val="24"/>
        </w:rPr>
        <w:t xml:space="preserve"> </w:t>
      </w:r>
      <w:r w:rsidR="00A0707C" w:rsidRPr="006D4998">
        <w:rPr>
          <w:rFonts w:ascii="Arial" w:hAnsi="Arial" w:cs="Arial"/>
          <w:sz w:val="24"/>
          <w:szCs w:val="24"/>
        </w:rPr>
        <w:t xml:space="preserve">„W drodze do zawodowego sukcesu – zdobywamy nowe kwalifikacje </w:t>
      </w:r>
      <w:r w:rsidR="00165359" w:rsidRPr="006D4998">
        <w:rPr>
          <w:rFonts w:ascii="Arial" w:hAnsi="Arial" w:cs="Arial"/>
          <w:sz w:val="24"/>
          <w:szCs w:val="24"/>
        </w:rPr>
        <w:br/>
      </w:r>
      <w:r w:rsidR="00A0707C" w:rsidRPr="006D4998">
        <w:rPr>
          <w:rFonts w:ascii="Arial" w:hAnsi="Arial" w:cs="Arial"/>
          <w:sz w:val="24"/>
          <w:szCs w:val="24"/>
        </w:rPr>
        <w:t xml:space="preserve">i umiejętności”,   </w:t>
      </w:r>
      <w:r w:rsidR="00A0707C" w:rsidRPr="006D4998">
        <w:rPr>
          <w:rFonts w:ascii="Arial" w:hAnsi="Arial" w:cs="Arial"/>
          <w:bCs/>
          <w:sz w:val="24"/>
          <w:szCs w:val="24"/>
        </w:rPr>
        <w:t xml:space="preserve">współfinansowanego ze środków Europejskiego Funduszu Społecznego </w:t>
      </w:r>
      <w:r w:rsidR="00165359" w:rsidRPr="006D4998">
        <w:rPr>
          <w:rFonts w:ascii="Arial" w:hAnsi="Arial" w:cs="Arial"/>
          <w:bCs/>
          <w:sz w:val="24"/>
          <w:szCs w:val="24"/>
        </w:rPr>
        <w:br/>
      </w:r>
      <w:r w:rsidR="00A0707C" w:rsidRPr="006D4998">
        <w:rPr>
          <w:rFonts w:ascii="Arial" w:hAnsi="Arial" w:cs="Arial"/>
          <w:bCs/>
          <w:sz w:val="24"/>
          <w:szCs w:val="24"/>
        </w:rPr>
        <w:t>w ramach</w:t>
      </w:r>
      <w:r w:rsidR="00722AD9" w:rsidRPr="006D4998">
        <w:rPr>
          <w:rFonts w:ascii="Arial" w:hAnsi="Arial" w:cs="Arial"/>
          <w:bCs/>
          <w:sz w:val="24"/>
          <w:szCs w:val="24"/>
        </w:rPr>
        <w:t xml:space="preserve"> </w:t>
      </w:r>
      <w:r w:rsidR="00A0707C" w:rsidRPr="006D4998">
        <w:rPr>
          <w:rFonts w:ascii="Arial" w:hAnsi="Arial" w:cs="Arial"/>
          <w:bCs/>
          <w:sz w:val="24"/>
          <w:szCs w:val="24"/>
        </w:rPr>
        <w:t>Regionalnego Programu Operacyjnego Województwa Łódzkiego na lata 2014-2020.</w:t>
      </w:r>
    </w:p>
    <w:bookmarkEnd w:id="0"/>
    <w:p w14:paraId="68543416" w14:textId="77777777" w:rsidR="00A0707C" w:rsidRPr="006D4998" w:rsidRDefault="00A0707C" w:rsidP="00A0707C">
      <w:pPr>
        <w:spacing w:after="0" w:line="360" w:lineRule="auto"/>
        <w:rPr>
          <w:rFonts w:ascii="Arial" w:hAnsi="Arial" w:cs="Arial"/>
          <w:sz w:val="24"/>
          <w:szCs w:val="24"/>
        </w:rPr>
      </w:pPr>
    </w:p>
    <w:p w14:paraId="2FA15598" w14:textId="77777777" w:rsidR="003E6EA5" w:rsidRPr="006D4998" w:rsidRDefault="00F90664" w:rsidP="003E6EA5">
      <w:pPr>
        <w:spacing w:after="0" w:line="360" w:lineRule="auto"/>
        <w:rPr>
          <w:rFonts w:ascii="Arial" w:hAnsi="Arial" w:cs="Arial"/>
          <w:color w:val="auto"/>
          <w:sz w:val="24"/>
          <w:szCs w:val="24"/>
        </w:rPr>
      </w:pPr>
      <w:r w:rsidRPr="006D4998">
        <w:rPr>
          <w:rFonts w:ascii="Arial" w:hAnsi="Arial" w:cs="Arial"/>
          <w:color w:val="auto"/>
          <w:sz w:val="24"/>
          <w:szCs w:val="24"/>
        </w:rPr>
        <w:t xml:space="preserve">2. </w:t>
      </w:r>
      <w:r w:rsidR="000F2A05" w:rsidRPr="006D4998">
        <w:rPr>
          <w:rFonts w:ascii="Arial" w:hAnsi="Arial" w:cs="Arial"/>
          <w:color w:val="auto"/>
          <w:sz w:val="24"/>
          <w:szCs w:val="24"/>
        </w:rPr>
        <w:t xml:space="preserve">  </w:t>
      </w:r>
      <w:r w:rsidRPr="006D4998">
        <w:rPr>
          <w:rFonts w:ascii="Arial" w:hAnsi="Arial" w:cs="Arial"/>
          <w:color w:val="auto"/>
          <w:sz w:val="24"/>
          <w:szCs w:val="24"/>
        </w:rPr>
        <w:t xml:space="preserve">Wspólny Słownik Zamówień CPV: </w:t>
      </w:r>
    </w:p>
    <w:p w14:paraId="59F33599" w14:textId="77777777" w:rsidR="003A0273" w:rsidRPr="006D4998" w:rsidRDefault="003A0273" w:rsidP="00E16E49">
      <w:pPr>
        <w:spacing w:before="200" w:after="0" w:line="360" w:lineRule="auto"/>
        <w:ind w:left="602"/>
        <w:rPr>
          <w:rFonts w:ascii="Arial" w:eastAsia="Arial" w:hAnsi="Arial" w:cs="Arial"/>
          <w:b/>
          <w:bCs/>
          <w:sz w:val="24"/>
          <w:szCs w:val="24"/>
        </w:rPr>
      </w:pPr>
      <w:r w:rsidRPr="006D4998">
        <w:rPr>
          <w:rFonts w:ascii="Arial" w:hAnsi="Arial" w:cs="Arial"/>
          <w:sz w:val="24"/>
          <w:szCs w:val="24"/>
        </w:rPr>
        <w:t>30200000-1 - Urządzenia komputerowe</w:t>
      </w:r>
    </w:p>
    <w:p w14:paraId="625C0E90" w14:textId="77777777" w:rsidR="003A0273" w:rsidRPr="006D4998" w:rsidRDefault="003A0273" w:rsidP="00E16E49">
      <w:pPr>
        <w:spacing w:after="0" w:line="360" w:lineRule="auto"/>
        <w:ind w:left="602"/>
        <w:rPr>
          <w:rFonts w:ascii="Arial" w:eastAsia="Arial" w:hAnsi="Arial" w:cs="Arial"/>
          <w:iCs/>
          <w:sz w:val="24"/>
          <w:szCs w:val="24"/>
        </w:rPr>
      </w:pPr>
      <w:r w:rsidRPr="006D4998">
        <w:rPr>
          <w:rFonts w:ascii="Arial" w:eastAsia="Arial" w:hAnsi="Arial" w:cs="Arial"/>
          <w:sz w:val="24"/>
          <w:szCs w:val="24"/>
        </w:rPr>
        <w:t>39160000-</w:t>
      </w:r>
      <w:r w:rsidRPr="006D4998">
        <w:rPr>
          <w:rFonts w:ascii="Arial" w:eastAsia="Arial" w:hAnsi="Arial" w:cs="Arial"/>
          <w:iCs/>
          <w:sz w:val="24"/>
          <w:szCs w:val="24"/>
        </w:rPr>
        <w:t>1 – Meble szkolne</w:t>
      </w:r>
    </w:p>
    <w:p w14:paraId="00A79E4E" w14:textId="2CBFC6CE" w:rsidR="003A0273" w:rsidRPr="006D4998" w:rsidRDefault="003A0273" w:rsidP="00E16E49">
      <w:pPr>
        <w:spacing w:after="0" w:line="360" w:lineRule="auto"/>
        <w:ind w:left="602"/>
        <w:rPr>
          <w:rFonts w:ascii="Arial" w:hAnsi="Arial" w:cs="Arial"/>
          <w:sz w:val="24"/>
          <w:szCs w:val="24"/>
        </w:rPr>
      </w:pPr>
      <w:r w:rsidRPr="006D4998">
        <w:rPr>
          <w:rFonts w:ascii="Arial" w:hAnsi="Arial" w:cs="Arial"/>
          <w:sz w:val="24"/>
          <w:szCs w:val="24"/>
        </w:rPr>
        <w:t>30230000-0 - Sprzęt związany z komputerami</w:t>
      </w:r>
    </w:p>
    <w:p w14:paraId="7B586D1F" w14:textId="77777777" w:rsidR="00E16E49" w:rsidRPr="006D4998" w:rsidRDefault="00E16E49" w:rsidP="00E16E49">
      <w:pPr>
        <w:spacing w:after="0" w:line="360" w:lineRule="auto"/>
        <w:ind w:left="602"/>
        <w:rPr>
          <w:rFonts w:ascii="Arial" w:eastAsia="Calibri" w:hAnsi="Arial" w:cs="Arial"/>
          <w:color w:val="auto"/>
          <w:sz w:val="24"/>
          <w:szCs w:val="24"/>
        </w:rPr>
      </w:pPr>
      <w:r w:rsidRPr="006D4998">
        <w:rPr>
          <w:rFonts w:ascii="Arial" w:hAnsi="Arial" w:cs="Arial"/>
          <w:sz w:val="24"/>
          <w:szCs w:val="24"/>
        </w:rPr>
        <w:t>39162110-9 – Sprzęt dydaktyczny</w:t>
      </w:r>
    </w:p>
    <w:p w14:paraId="0A5F346D" w14:textId="77777777" w:rsidR="00E16E49" w:rsidRPr="00E16E49" w:rsidRDefault="00E16E49" w:rsidP="00E16E49">
      <w:pPr>
        <w:spacing w:after="0" w:line="360" w:lineRule="auto"/>
        <w:ind w:left="602"/>
        <w:rPr>
          <w:rFonts w:ascii="Arial" w:hAnsi="Arial" w:cs="Arial"/>
          <w:sz w:val="24"/>
          <w:szCs w:val="24"/>
        </w:rPr>
      </w:pPr>
      <w:r w:rsidRPr="006D4998">
        <w:rPr>
          <w:rFonts w:ascii="Arial" w:hAnsi="Arial" w:cs="Arial"/>
          <w:sz w:val="24"/>
          <w:szCs w:val="24"/>
        </w:rPr>
        <w:t>39162100-6 – Pomoce dydaktyczne</w:t>
      </w:r>
    </w:p>
    <w:p w14:paraId="543A8CC0" w14:textId="77777777" w:rsidR="00E16E49" w:rsidRPr="00762106" w:rsidRDefault="00E16E49" w:rsidP="003A0273">
      <w:pPr>
        <w:spacing w:after="0" w:line="360" w:lineRule="auto"/>
        <w:ind w:left="602"/>
        <w:rPr>
          <w:rFonts w:ascii="Arial" w:hAnsi="Arial" w:cs="Arial"/>
          <w:sz w:val="24"/>
          <w:szCs w:val="24"/>
          <w:highlight w:val="yellow"/>
        </w:rPr>
      </w:pPr>
    </w:p>
    <w:p w14:paraId="0125E017" w14:textId="21707083" w:rsidR="003E6EA5" w:rsidRPr="00341FE9" w:rsidRDefault="003E6EA5" w:rsidP="003E6EA5">
      <w:pPr>
        <w:spacing w:after="0" w:line="360" w:lineRule="auto"/>
        <w:ind w:left="602"/>
        <w:rPr>
          <w:rFonts w:ascii="Arial" w:eastAsia="Arial" w:hAnsi="Arial" w:cs="Arial"/>
          <w:sz w:val="24"/>
          <w:szCs w:val="24"/>
        </w:rPr>
      </w:pPr>
      <w:r w:rsidRPr="00341FE9">
        <w:rPr>
          <w:rFonts w:ascii="Arial" w:eastAsia="Arial" w:hAnsi="Arial" w:cs="Arial"/>
          <w:iCs/>
          <w:sz w:val="24"/>
          <w:szCs w:val="24"/>
        </w:rPr>
        <w:t xml:space="preserve">  </w:t>
      </w:r>
    </w:p>
    <w:p w14:paraId="4952B6F3" w14:textId="70518561" w:rsidR="00760D7E" w:rsidRPr="00341FE9" w:rsidRDefault="006808D2" w:rsidP="00A0707C">
      <w:pPr>
        <w:spacing w:after="0" w:line="360" w:lineRule="auto"/>
        <w:rPr>
          <w:rFonts w:ascii="Arial" w:hAnsi="Arial" w:cs="Arial"/>
          <w:color w:val="auto"/>
          <w:sz w:val="24"/>
          <w:szCs w:val="24"/>
        </w:rPr>
      </w:pPr>
      <w:r w:rsidRPr="00341FE9">
        <w:rPr>
          <w:rFonts w:ascii="Arial" w:hAnsi="Arial" w:cs="Arial"/>
          <w:color w:val="auto"/>
          <w:sz w:val="24"/>
          <w:szCs w:val="24"/>
        </w:rPr>
        <w:t>3.</w:t>
      </w:r>
      <w:r w:rsidR="000F2A05" w:rsidRPr="00341FE9">
        <w:rPr>
          <w:rFonts w:ascii="Arial" w:hAnsi="Arial" w:cs="Arial"/>
          <w:color w:val="auto"/>
          <w:sz w:val="24"/>
          <w:szCs w:val="24"/>
        </w:rPr>
        <w:t xml:space="preserve">  </w:t>
      </w:r>
      <w:r w:rsidRPr="00341FE9">
        <w:rPr>
          <w:rFonts w:ascii="Arial" w:hAnsi="Arial" w:cs="Arial"/>
          <w:color w:val="auto"/>
          <w:sz w:val="24"/>
          <w:szCs w:val="24"/>
        </w:rPr>
        <w:t xml:space="preserve">Wykonawca zobowiązany jest zrealizować </w:t>
      </w:r>
      <w:r w:rsidRPr="006D4998">
        <w:rPr>
          <w:rFonts w:ascii="Arial" w:hAnsi="Arial" w:cs="Arial"/>
          <w:color w:val="auto"/>
          <w:sz w:val="24"/>
          <w:szCs w:val="24"/>
        </w:rPr>
        <w:t>dostawę</w:t>
      </w:r>
      <w:r w:rsidR="00BF50F5" w:rsidRPr="006D4998">
        <w:rPr>
          <w:rFonts w:ascii="Arial" w:hAnsi="Arial" w:cs="Arial"/>
          <w:color w:val="auto"/>
          <w:sz w:val="24"/>
          <w:szCs w:val="24"/>
        </w:rPr>
        <w:t xml:space="preserve"> </w:t>
      </w:r>
      <w:bookmarkStart w:id="1" w:name="_Hlk80954956"/>
      <w:r w:rsidR="00BF50F5" w:rsidRPr="006D4998">
        <w:rPr>
          <w:rFonts w:ascii="Arial" w:hAnsi="Arial" w:cs="Arial"/>
          <w:sz w:val="24"/>
          <w:szCs w:val="24"/>
        </w:rPr>
        <w:t>systemu wspomagającego komunikację dwustronną wraz z oprogramowaniem i wyposażeniem dodatkowym dla 17 osób – 2 komplety</w:t>
      </w:r>
      <w:r w:rsidR="003A0273" w:rsidRPr="006D4998">
        <w:rPr>
          <w:rFonts w:ascii="Arial" w:hAnsi="Arial" w:cs="Arial"/>
          <w:sz w:val="24"/>
          <w:szCs w:val="24"/>
        </w:rPr>
        <w:t xml:space="preserve"> pracowni językowych</w:t>
      </w:r>
      <w:r w:rsidR="00024D21" w:rsidRPr="006D4998">
        <w:rPr>
          <w:rFonts w:ascii="Arial" w:hAnsi="Arial" w:cs="Arial"/>
          <w:sz w:val="24"/>
          <w:szCs w:val="24"/>
        </w:rPr>
        <w:t>, wraz z montażem i uruchomieniem  i przeszkoleniem pracownikó</w:t>
      </w:r>
      <w:r w:rsidR="00024D21" w:rsidRPr="006D4998">
        <w:rPr>
          <w:rFonts w:ascii="Arial" w:hAnsi="Arial" w:cs="Arial"/>
          <w:sz w:val="24"/>
          <w:szCs w:val="24"/>
        </w:rPr>
        <w:fldChar w:fldCharType="begin"/>
      </w:r>
      <w:r w:rsidR="00024D21" w:rsidRPr="006D4998">
        <w:rPr>
          <w:rFonts w:ascii="Arial" w:hAnsi="Arial" w:cs="Arial"/>
          <w:sz w:val="24"/>
          <w:szCs w:val="24"/>
        </w:rPr>
        <w:instrText xml:space="preserve"> LISTNUM </w:instrText>
      </w:r>
      <w:r w:rsidR="00024D21" w:rsidRPr="006D4998">
        <w:rPr>
          <w:rFonts w:ascii="Arial" w:hAnsi="Arial" w:cs="Arial"/>
          <w:sz w:val="24"/>
          <w:szCs w:val="24"/>
        </w:rPr>
        <w:fldChar w:fldCharType="end"/>
      </w:r>
      <w:r w:rsidR="00024D21" w:rsidRPr="006D4998">
        <w:rPr>
          <w:rFonts w:ascii="Arial" w:hAnsi="Arial" w:cs="Arial"/>
          <w:sz w:val="24"/>
          <w:szCs w:val="24"/>
        </w:rPr>
        <w:t>w</w:t>
      </w:r>
      <w:r w:rsidR="003E6EA5" w:rsidRPr="006D4998">
        <w:rPr>
          <w:rFonts w:ascii="Arial" w:hAnsi="Arial" w:cs="Arial"/>
          <w:color w:val="auto"/>
          <w:sz w:val="24"/>
          <w:szCs w:val="24"/>
        </w:rPr>
        <w:t>,</w:t>
      </w:r>
      <w:bookmarkEnd w:id="1"/>
      <w:r w:rsidR="003E6EA5" w:rsidRPr="006D4998">
        <w:rPr>
          <w:rFonts w:ascii="Arial" w:hAnsi="Arial" w:cs="Arial"/>
          <w:color w:val="auto"/>
          <w:sz w:val="24"/>
          <w:szCs w:val="24"/>
        </w:rPr>
        <w:t xml:space="preserve"> zgodnie </w:t>
      </w:r>
      <w:r w:rsidR="00760D7E" w:rsidRPr="006D4998">
        <w:rPr>
          <w:rFonts w:ascii="Arial" w:hAnsi="Arial" w:cs="Arial"/>
          <w:color w:val="auto"/>
          <w:sz w:val="24"/>
          <w:szCs w:val="24"/>
        </w:rPr>
        <w:t>z poniższymi</w:t>
      </w:r>
      <w:r w:rsidR="00BF50F5" w:rsidRPr="006D4998">
        <w:rPr>
          <w:rFonts w:ascii="Arial" w:hAnsi="Arial" w:cs="Arial"/>
          <w:color w:val="auto"/>
          <w:sz w:val="24"/>
          <w:szCs w:val="24"/>
        </w:rPr>
        <w:t xml:space="preserve">, </w:t>
      </w:r>
      <w:r w:rsidR="00760D7E" w:rsidRPr="006D4998">
        <w:rPr>
          <w:rFonts w:ascii="Arial" w:hAnsi="Arial" w:cs="Arial"/>
          <w:color w:val="auto"/>
          <w:sz w:val="24"/>
          <w:szCs w:val="24"/>
        </w:rPr>
        <w:t>wymogami,</w:t>
      </w:r>
      <w:r w:rsidR="00A0707C" w:rsidRPr="006D4998">
        <w:rPr>
          <w:rFonts w:ascii="Arial" w:hAnsi="Arial" w:cs="Arial"/>
          <w:color w:val="auto"/>
          <w:sz w:val="24"/>
          <w:szCs w:val="24"/>
        </w:rPr>
        <w:t xml:space="preserve"> </w:t>
      </w:r>
      <w:r w:rsidR="00760D7E" w:rsidRPr="006D4998">
        <w:rPr>
          <w:rFonts w:ascii="Arial" w:hAnsi="Arial" w:cs="Arial"/>
          <w:color w:val="auto"/>
          <w:sz w:val="24"/>
          <w:szCs w:val="24"/>
        </w:rPr>
        <w:t>parametrami technicznymi</w:t>
      </w:r>
      <w:r w:rsidR="00760D7E" w:rsidRPr="00341FE9">
        <w:rPr>
          <w:rFonts w:ascii="Arial" w:hAnsi="Arial" w:cs="Arial"/>
          <w:color w:val="auto"/>
          <w:sz w:val="24"/>
          <w:szCs w:val="24"/>
        </w:rPr>
        <w:t>:</w:t>
      </w:r>
    </w:p>
    <w:p w14:paraId="75534975" w14:textId="77777777" w:rsidR="00722AD9" w:rsidRPr="00341FE9" w:rsidRDefault="00722AD9" w:rsidP="00A0707C">
      <w:pPr>
        <w:spacing w:after="0" w:line="360" w:lineRule="auto"/>
        <w:rPr>
          <w:rFonts w:ascii="Arial" w:hAnsi="Arial" w:cs="Arial"/>
          <w:color w:val="auto"/>
          <w:sz w:val="24"/>
          <w:szCs w:val="24"/>
        </w:rPr>
      </w:pPr>
    </w:p>
    <w:tbl>
      <w:tblPr>
        <w:tblStyle w:val="Tabela-Siatka"/>
        <w:tblW w:w="0" w:type="auto"/>
        <w:tblInd w:w="-34" w:type="dxa"/>
        <w:tblLayout w:type="fixed"/>
        <w:tblLook w:val="04A0" w:firstRow="1" w:lastRow="0" w:firstColumn="1" w:lastColumn="0" w:noHBand="0" w:noVBand="1"/>
      </w:tblPr>
      <w:tblGrid>
        <w:gridCol w:w="568"/>
        <w:gridCol w:w="2126"/>
        <w:gridCol w:w="1134"/>
        <w:gridCol w:w="6286"/>
      </w:tblGrid>
      <w:tr w:rsidR="003E6EA5" w:rsidRPr="00341FE9" w14:paraId="263791DF" w14:textId="77777777" w:rsidTr="005459A4">
        <w:trPr>
          <w:trHeight w:val="329"/>
        </w:trPr>
        <w:tc>
          <w:tcPr>
            <w:tcW w:w="568" w:type="dxa"/>
          </w:tcPr>
          <w:p w14:paraId="42DD98B1" w14:textId="77777777" w:rsidR="003E6EA5" w:rsidRPr="00341FE9" w:rsidRDefault="003E6EA5" w:rsidP="003E6EA5">
            <w:pPr>
              <w:spacing w:line="360" w:lineRule="auto"/>
              <w:rPr>
                <w:rFonts w:ascii="Arial" w:hAnsi="Arial" w:cs="Arial"/>
                <w:sz w:val="24"/>
                <w:szCs w:val="24"/>
              </w:rPr>
            </w:pPr>
            <w:r w:rsidRPr="00341FE9">
              <w:rPr>
                <w:rFonts w:ascii="Arial" w:hAnsi="Arial" w:cs="Arial"/>
                <w:sz w:val="24"/>
                <w:szCs w:val="24"/>
              </w:rPr>
              <w:t>Lp.</w:t>
            </w:r>
          </w:p>
        </w:tc>
        <w:tc>
          <w:tcPr>
            <w:tcW w:w="2126" w:type="dxa"/>
          </w:tcPr>
          <w:p w14:paraId="4A37973E" w14:textId="77777777" w:rsidR="003E6EA5" w:rsidRPr="00341FE9" w:rsidRDefault="003E6EA5" w:rsidP="003E6EA5">
            <w:pPr>
              <w:spacing w:line="360" w:lineRule="auto"/>
              <w:rPr>
                <w:rFonts w:ascii="Arial" w:hAnsi="Arial" w:cs="Arial"/>
                <w:sz w:val="24"/>
                <w:szCs w:val="24"/>
              </w:rPr>
            </w:pPr>
            <w:r w:rsidRPr="00341FE9">
              <w:rPr>
                <w:rFonts w:ascii="Arial" w:hAnsi="Arial" w:cs="Arial"/>
                <w:sz w:val="24"/>
                <w:szCs w:val="24"/>
              </w:rPr>
              <w:t>Nazwa</w:t>
            </w:r>
          </w:p>
        </w:tc>
        <w:tc>
          <w:tcPr>
            <w:tcW w:w="1134" w:type="dxa"/>
          </w:tcPr>
          <w:p w14:paraId="51B1F04D" w14:textId="77777777" w:rsidR="003E6EA5" w:rsidRPr="00341FE9" w:rsidRDefault="003E6EA5" w:rsidP="003E6EA5">
            <w:pPr>
              <w:spacing w:line="360" w:lineRule="auto"/>
              <w:rPr>
                <w:rFonts w:ascii="Arial" w:hAnsi="Arial" w:cs="Arial"/>
                <w:sz w:val="24"/>
                <w:szCs w:val="24"/>
              </w:rPr>
            </w:pPr>
            <w:r w:rsidRPr="00341FE9">
              <w:rPr>
                <w:rFonts w:ascii="Arial" w:hAnsi="Arial" w:cs="Arial"/>
                <w:sz w:val="24"/>
                <w:szCs w:val="24"/>
              </w:rPr>
              <w:t>ilość</w:t>
            </w:r>
          </w:p>
        </w:tc>
        <w:tc>
          <w:tcPr>
            <w:tcW w:w="6286" w:type="dxa"/>
          </w:tcPr>
          <w:p w14:paraId="325C9E74" w14:textId="77777777" w:rsidR="003E6EA5" w:rsidRPr="00341FE9" w:rsidRDefault="003E6EA5" w:rsidP="003E6EA5">
            <w:pPr>
              <w:spacing w:line="360" w:lineRule="auto"/>
              <w:rPr>
                <w:rFonts w:ascii="Arial" w:hAnsi="Arial" w:cs="Arial"/>
                <w:sz w:val="24"/>
                <w:szCs w:val="24"/>
              </w:rPr>
            </w:pPr>
            <w:r w:rsidRPr="00341FE9">
              <w:rPr>
                <w:rFonts w:ascii="Arial" w:hAnsi="Arial" w:cs="Arial"/>
                <w:sz w:val="24"/>
                <w:szCs w:val="24"/>
              </w:rPr>
              <w:t>Opis</w:t>
            </w:r>
          </w:p>
        </w:tc>
      </w:tr>
      <w:tr w:rsidR="003E6EA5" w:rsidRPr="00341FE9" w14:paraId="2FD2E4CC" w14:textId="77777777" w:rsidTr="005459A4">
        <w:tc>
          <w:tcPr>
            <w:tcW w:w="568" w:type="dxa"/>
          </w:tcPr>
          <w:p w14:paraId="3CE3E7A9" w14:textId="77777777" w:rsidR="003E6EA5" w:rsidRPr="00341FE9" w:rsidRDefault="003E6EA5" w:rsidP="003E6EA5">
            <w:pPr>
              <w:spacing w:after="0" w:line="360" w:lineRule="auto"/>
              <w:rPr>
                <w:rFonts w:ascii="Arial" w:hAnsi="Arial" w:cs="Arial"/>
                <w:sz w:val="24"/>
                <w:szCs w:val="24"/>
              </w:rPr>
            </w:pPr>
            <w:r w:rsidRPr="00341FE9">
              <w:rPr>
                <w:rFonts w:ascii="Arial" w:hAnsi="Arial" w:cs="Arial"/>
                <w:sz w:val="24"/>
                <w:szCs w:val="24"/>
              </w:rPr>
              <w:t>1</w:t>
            </w:r>
          </w:p>
        </w:tc>
        <w:tc>
          <w:tcPr>
            <w:tcW w:w="2126" w:type="dxa"/>
          </w:tcPr>
          <w:p w14:paraId="2E727A1A" w14:textId="77777777" w:rsidR="005459A4" w:rsidRPr="00341FE9" w:rsidRDefault="00BF50F5" w:rsidP="00BF50F5">
            <w:pPr>
              <w:spacing w:after="0"/>
              <w:rPr>
                <w:rFonts w:ascii="Arial" w:hAnsi="Arial" w:cs="Arial"/>
                <w:sz w:val="24"/>
                <w:szCs w:val="24"/>
              </w:rPr>
            </w:pPr>
            <w:r w:rsidRPr="00341FE9">
              <w:rPr>
                <w:rFonts w:ascii="Arial" w:hAnsi="Arial" w:cs="Arial"/>
                <w:sz w:val="24"/>
                <w:szCs w:val="24"/>
                <w:u w:val="single"/>
              </w:rPr>
              <w:t xml:space="preserve">CYFROWA PRACOWNIA </w:t>
            </w:r>
            <w:r w:rsidRPr="006D4998">
              <w:rPr>
                <w:rFonts w:ascii="Arial" w:hAnsi="Arial" w:cs="Arial"/>
                <w:sz w:val="24"/>
                <w:szCs w:val="24"/>
              </w:rPr>
              <w:lastRenderedPageBreak/>
              <w:t>JĘZYKOWA</w:t>
            </w:r>
            <w:r w:rsidRPr="00341FE9">
              <w:rPr>
                <w:rFonts w:ascii="Arial" w:hAnsi="Arial" w:cs="Arial"/>
                <w:sz w:val="24"/>
                <w:szCs w:val="24"/>
              </w:rPr>
              <w:t xml:space="preserve"> </w:t>
            </w:r>
          </w:p>
          <w:p w14:paraId="6AC09A20" w14:textId="77777777" w:rsidR="005459A4" w:rsidRPr="00341FE9" w:rsidRDefault="00BF50F5" w:rsidP="00BF50F5">
            <w:pPr>
              <w:spacing w:after="0"/>
              <w:rPr>
                <w:rFonts w:ascii="Arial" w:hAnsi="Arial" w:cs="Arial"/>
                <w:sz w:val="24"/>
                <w:szCs w:val="24"/>
              </w:rPr>
            </w:pPr>
            <w:r w:rsidRPr="00341FE9">
              <w:rPr>
                <w:rFonts w:ascii="Arial" w:hAnsi="Arial" w:cs="Arial"/>
                <w:sz w:val="24"/>
                <w:szCs w:val="24"/>
              </w:rPr>
              <w:t xml:space="preserve">DLA </w:t>
            </w:r>
          </w:p>
          <w:p w14:paraId="42DA2A91" w14:textId="79E5B0A3" w:rsidR="005459A4" w:rsidRPr="00341FE9" w:rsidRDefault="00BF50F5" w:rsidP="00BF50F5">
            <w:pPr>
              <w:spacing w:after="0"/>
              <w:rPr>
                <w:rFonts w:ascii="Arial" w:hAnsi="Arial" w:cs="Arial"/>
                <w:sz w:val="24"/>
                <w:szCs w:val="24"/>
              </w:rPr>
            </w:pPr>
            <w:r w:rsidRPr="00341FE9">
              <w:rPr>
                <w:rFonts w:ascii="Arial" w:hAnsi="Arial" w:cs="Arial"/>
                <w:sz w:val="24"/>
                <w:szCs w:val="24"/>
              </w:rPr>
              <w:t xml:space="preserve">16 STANOWISK UCZNIOWSKICH ORAZ  </w:t>
            </w:r>
          </w:p>
          <w:p w14:paraId="0E3B1B75" w14:textId="469FD77D" w:rsidR="003E6EA5" w:rsidRPr="00341FE9" w:rsidRDefault="00BF50F5" w:rsidP="00BF50F5">
            <w:pPr>
              <w:spacing w:after="0"/>
              <w:rPr>
                <w:rFonts w:ascii="Arial" w:hAnsi="Arial" w:cs="Arial"/>
                <w:sz w:val="24"/>
                <w:szCs w:val="24"/>
              </w:rPr>
            </w:pPr>
            <w:r w:rsidRPr="00341FE9">
              <w:rPr>
                <w:rFonts w:ascii="Arial" w:hAnsi="Arial" w:cs="Arial"/>
                <w:sz w:val="24"/>
                <w:szCs w:val="24"/>
              </w:rPr>
              <w:t>1 STANOWISKA LEKTORA</w:t>
            </w:r>
          </w:p>
        </w:tc>
        <w:tc>
          <w:tcPr>
            <w:tcW w:w="1134" w:type="dxa"/>
          </w:tcPr>
          <w:p w14:paraId="7D1AB5F1" w14:textId="77777777" w:rsidR="005459A4" w:rsidRPr="00341FE9" w:rsidRDefault="00BF50F5" w:rsidP="003E6EA5">
            <w:pPr>
              <w:spacing w:after="0" w:line="360" w:lineRule="auto"/>
              <w:rPr>
                <w:rFonts w:ascii="Arial" w:hAnsi="Arial" w:cs="Arial"/>
                <w:sz w:val="24"/>
                <w:szCs w:val="24"/>
              </w:rPr>
            </w:pPr>
            <w:r w:rsidRPr="00341FE9">
              <w:rPr>
                <w:rFonts w:ascii="Arial" w:hAnsi="Arial" w:cs="Arial"/>
                <w:sz w:val="24"/>
                <w:szCs w:val="24"/>
              </w:rPr>
              <w:lastRenderedPageBreak/>
              <w:t xml:space="preserve">2 </w:t>
            </w:r>
          </w:p>
          <w:p w14:paraId="0C9921E9" w14:textId="04C2CF19" w:rsidR="003E6EA5" w:rsidRPr="00341FE9" w:rsidRDefault="00BF50F5" w:rsidP="003E6EA5">
            <w:pPr>
              <w:spacing w:after="0" w:line="360" w:lineRule="auto"/>
              <w:rPr>
                <w:rFonts w:ascii="Arial" w:hAnsi="Arial" w:cs="Arial"/>
                <w:sz w:val="24"/>
                <w:szCs w:val="24"/>
              </w:rPr>
            </w:pPr>
            <w:r w:rsidRPr="00341FE9">
              <w:rPr>
                <w:rFonts w:ascii="Arial" w:hAnsi="Arial" w:cs="Arial"/>
                <w:sz w:val="24"/>
                <w:szCs w:val="24"/>
              </w:rPr>
              <w:lastRenderedPageBreak/>
              <w:t>zestawy</w:t>
            </w:r>
          </w:p>
        </w:tc>
        <w:tc>
          <w:tcPr>
            <w:tcW w:w="6286" w:type="dxa"/>
          </w:tcPr>
          <w:p w14:paraId="4FDA0377" w14:textId="77777777" w:rsidR="00BF50F5" w:rsidRPr="00341FE9" w:rsidRDefault="00BF50F5" w:rsidP="00BF50F5">
            <w:pPr>
              <w:jc w:val="both"/>
              <w:rPr>
                <w:rFonts w:ascii="Arial" w:hAnsi="Arial" w:cs="Arial"/>
                <w:sz w:val="24"/>
                <w:szCs w:val="24"/>
              </w:rPr>
            </w:pPr>
            <w:r w:rsidRPr="00341FE9">
              <w:rPr>
                <w:rFonts w:ascii="Arial" w:hAnsi="Arial" w:cs="Arial"/>
                <w:sz w:val="24"/>
                <w:szCs w:val="24"/>
                <w:u w:val="single"/>
              </w:rPr>
              <w:lastRenderedPageBreak/>
              <w:t>System wspomagający naukę języków obcych</w:t>
            </w:r>
            <w:r w:rsidRPr="00341FE9">
              <w:rPr>
                <w:rFonts w:ascii="Arial" w:hAnsi="Arial" w:cs="Arial"/>
                <w:sz w:val="24"/>
                <w:szCs w:val="24"/>
              </w:rPr>
              <w:t xml:space="preserve">, </w:t>
            </w:r>
            <w:r w:rsidRPr="00341FE9">
              <w:rPr>
                <w:rFonts w:ascii="Arial" w:hAnsi="Arial" w:cs="Arial"/>
                <w:sz w:val="24"/>
                <w:szCs w:val="24"/>
              </w:rPr>
              <w:lastRenderedPageBreak/>
              <w:t>składających się z następujących  elementów:</w:t>
            </w:r>
          </w:p>
          <w:p w14:paraId="79C3D98C" w14:textId="2FC73D39" w:rsidR="00BF50F5" w:rsidRPr="00341FE9" w:rsidRDefault="00BF50F5" w:rsidP="00BF50F5">
            <w:pPr>
              <w:numPr>
                <w:ilvl w:val="0"/>
                <w:numId w:val="38"/>
              </w:numPr>
              <w:spacing w:after="0"/>
              <w:ind w:left="318" w:hanging="284"/>
              <w:jc w:val="both"/>
              <w:rPr>
                <w:rFonts w:ascii="Arial" w:hAnsi="Arial" w:cs="Arial"/>
                <w:sz w:val="24"/>
                <w:szCs w:val="24"/>
              </w:rPr>
            </w:pPr>
            <w:r w:rsidRPr="00341FE9">
              <w:rPr>
                <w:rFonts w:ascii="Arial" w:hAnsi="Arial" w:cs="Arial"/>
                <w:b/>
                <w:sz w:val="24"/>
                <w:szCs w:val="24"/>
                <w:u w:val="single"/>
              </w:rPr>
              <w:t xml:space="preserve">rozdzielacz sygnału dźwiękowego  </w:t>
            </w:r>
            <w:r w:rsidRPr="00341FE9">
              <w:rPr>
                <w:rFonts w:ascii="Arial" w:hAnsi="Arial" w:cs="Arial"/>
                <w:sz w:val="24"/>
                <w:szCs w:val="24"/>
              </w:rPr>
              <w:t xml:space="preserve">do wszystkich stanowisk  uczniowskich oraz do stanowiska nauczyciela, z możliwością podłączenia komputera przenośnego, tablicy interaktywnej, (i innych urządzeń np. CD, DVD, MP3, MP4, głośniki komputerowe), za pomocą których można sterować funkcjami pracowni. Urządzenie sterujące posiada wejście mini USB oraz wejście słuchawkowe. Wymiary: 43 x 21 x 7 cm. Wejścia: IN1(PC) mini </w:t>
            </w:r>
            <w:proofErr w:type="spellStart"/>
            <w:r w:rsidRPr="00341FE9">
              <w:rPr>
                <w:rFonts w:ascii="Arial" w:hAnsi="Arial" w:cs="Arial"/>
                <w:sz w:val="24"/>
                <w:szCs w:val="24"/>
              </w:rPr>
              <w:t>jack</w:t>
            </w:r>
            <w:proofErr w:type="spellEnd"/>
            <w:r w:rsidRPr="00341FE9">
              <w:rPr>
                <w:rFonts w:ascii="Arial" w:hAnsi="Arial" w:cs="Arial"/>
                <w:sz w:val="24"/>
                <w:szCs w:val="24"/>
              </w:rPr>
              <w:t xml:space="preserve">, IN2 </w:t>
            </w:r>
            <w:proofErr w:type="spellStart"/>
            <w:r w:rsidRPr="00341FE9">
              <w:rPr>
                <w:rFonts w:ascii="Arial" w:hAnsi="Arial" w:cs="Arial"/>
                <w:sz w:val="24"/>
                <w:szCs w:val="24"/>
              </w:rPr>
              <w:t>chinch</w:t>
            </w:r>
            <w:proofErr w:type="spellEnd"/>
            <w:r w:rsidRPr="00341FE9">
              <w:rPr>
                <w:rFonts w:ascii="Arial" w:hAnsi="Arial" w:cs="Arial"/>
                <w:sz w:val="24"/>
                <w:szCs w:val="24"/>
              </w:rPr>
              <w:t xml:space="preserve">, IN3 mini </w:t>
            </w:r>
            <w:proofErr w:type="spellStart"/>
            <w:r w:rsidRPr="00341FE9">
              <w:rPr>
                <w:rFonts w:ascii="Arial" w:hAnsi="Arial" w:cs="Arial"/>
                <w:sz w:val="24"/>
                <w:szCs w:val="24"/>
              </w:rPr>
              <w:t>jack</w:t>
            </w:r>
            <w:proofErr w:type="spellEnd"/>
            <w:r w:rsidRPr="00341FE9">
              <w:rPr>
                <w:rFonts w:ascii="Arial" w:hAnsi="Arial" w:cs="Arial"/>
                <w:sz w:val="24"/>
                <w:szCs w:val="24"/>
              </w:rPr>
              <w:t xml:space="preserve">, wejście mikrofonowe z funkcją </w:t>
            </w:r>
            <w:proofErr w:type="spellStart"/>
            <w:r w:rsidRPr="00341FE9">
              <w:rPr>
                <w:rFonts w:ascii="Arial" w:hAnsi="Arial" w:cs="Arial"/>
                <w:sz w:val="24"/>
                <w:szCs w:val="24"/>
              </w:rPr>
              <w:t>audiodubbing</w:t>
            </w:r>
            <w:proofErr w:type="spellEnd"/>
            <w:r w:rsidRPr="00341FE9">
              <w:rPr>
                <w:rFonts w:ascii="Arial" w:hAnsi="Arial" w:cs="Arial"/>
                <w:sz w:val="24"/>
                <w:szCs w:val="24"/>
              </w:rPr>
              <w:t xml:space="preserve">, wyjścia: OUT1 mini </w:t>
            </w:r>
            <w:proofErr w:type="spellStart"/>
            <w:r w:rsidRPr="00341FE9">
              <w:rPr>
                <w:rFonts w:ascii="Arial" w:hAnsi="Arial" w:cs="Arial"/>
                <w:sz w:val="24"/>
                <w:szCs w:val="24"/>
              </w:rPr>
              <w:t>jack</w:t>
            </w:r>
            <w:proofErr w:type="spellEnd"/>
            <w:r w:rsidRPr="00341FE9">
              <w:rPr>
                <w:rFonts w:ascii="Arial" w:hAnsi="Arial" w:cs="Arial"/>
                <w:sz w:val="24"/>
                <w:szCs w:val="24"/>
              </w:rPr>
              <w:t xml:space="preserve">, OUT2 mini </w:t>
            </w:r>
            <w:proofErr w:type="spellStart"/>
            <w:r w:rsidRPr="00341FE9">
              <w:rPr>
                <w:rFonts w:ascii="Arial" w:hAnsi="Arial" w:cs="Arial"/>
                <w:sz w:val="24"/>
                <w:szCs w:val="24"/>
              </w:rPr>
              <w:t>jack</w:t>
            </w:r>
            <w:proofErr w:type="spellEnd"/>
            <w:r w:rsidRPr="00341FE9">
              <w:rPr>
                <w:rFonts w:ascii="Arial" w:hAnsi="Arial" w:cs="Arial"/>
                <w:sz w:val="24"/>
                <w:szCs w:val="24"/>
              </w:rPr>
              <w:t>, komunikacja z komputerem: mini USB.</w:t>
            </w:r>
          </w:p>
          <w:p w14:paraId="408F9EF7" w14:textId="77777777" w:rsidR="005459A4" w:rsidRPr="00341FE9" w:rsidRDefault="005459A4" w:rsidP="005459A4">
            <w:pPr>
              <w:spacing w:after="0"/>
              <w:ind w:left="318"/>
              <w:jc w:val="both"/>
              <w:rPr>
                <w:rFonts w:ascii="Arial" w:hAnsi="Arial" w:cs="Arial"/>
                <w:sz w:val="24"/>
                <w:szCs w:val="24"/>
              </w:rPr>
            </w:pPr>
          </w:p>
          <w:p w14:paraId="697DD096" w14:textId="77777777" w:rsidR="00BF50F5" w:rsidRPr="00341FE9" w:rsidRDefault="00BF50F5" w:rsidP="00BF50F5">
            <w:pPr>
              <w:numPr>
                <w:ilvl w:val="0"/>
                <w:numId w:val="38"/>
              </w:numPr>
              <w:spacing w:after="0"/>
              <w:ind w:left="318" w:hanging="284"/>
              <w:jc w:val="both"/>
              <w:rPr>
                <w:rFonts w:ascii="Arial" w:hAnsi="Arial" w:cs="Arial"/>
                <w:sz w:val="24"/>
                <w:szCs w:val="24"/>
              </w:rPr>
            </w:pPr>
            <w:r w:rsidRPr="00341FE9">
              <w:rPr>
                <w:rFonts w:ascii="Arial" w:hAnsi="Arial" w:cs="Arial"/>
                <w:b/>
                <w:sz w:val="24"/>
                <w:szCs w:val="24"/>
                <w:u w:val="single"/>
              </w:rPr>
              <w:t xml:space="preserve">program komputerowy </w:t>
            </w:r>
            <w:r w:rsidRPr="00341FE9">
              <w:rPr>
                <w:rFonts w:ascii="Arial" w:hAnsi="Arial" w:cs="Arial"/>
                <w:sz w:val="24"/>
                <w:szCs w:val="24"/>
              </w:rPr>
              <w:t>sterujący wszystkimi funkcjami pracowni językowej. Program powinien umożliwiać odwzorowanie graficzne układu klasy oraz dowolną zmianę tła.</w:t>
            </w:r>
          </w:p>
          <w:p w14:paraId="60D23C00" w14:textId="77777777" w:rsidR="005459A4" w:rsidRPr="00341FE9" w:rsidRDefault="005459A4" w:rsidP="005459A4">
            <w:pPr>
              <w:spacing w:after="0"/>
              <w:jc w:val="both"/>
              <w:rPr>
                <w:rFonts w:ascii="Arial" w:hAnsi="Arial" w:cs="Arial"/>
                <w:sz w:val="24"/>
                <w:szCs w:val="24"/>
              </w:rPr>
            </w:pPr>
          </w:p>
          <w:p w14:paraId="1AB7E6BB" w14:textId="77777777" w:rsidR="00BF50F5" w:rsidRPr="00341FE9" w:rsidRDefault="00BF50F5" w:rsidP="00BF50F5">
            <w:pPr>
              <w:numPr>
                <w:ilvl w:val="0"/>
                <w:numId w:val="38"/>
              </w:numPr>
              <w:spacing w:after="0"/>
              <w:ind w:left="318" w:hanging="284"/>
              <w:rPr>
                <w:rFonts w:ascii="Arial" w:hAnsi="Arial" w:cs="Arial"/>
                <w:sz w:val="24"/>
                <w:szCs w:val="24"/>
              </w:rPr>
            </w:pPr>
            <w:r w:rsidRPr="00341FE9">
              <w:rPr>
                <w:rFonts w:ascii="Arial" w:hAnsi="Arial" w:cs="Arial"/>
                <w:b/>
                <w:sz w:val="24"/>
                <w:szCs w:val="24"/>
                <w:u w:val="single"/>
              </w:rPr>
              <w:t xml:space="preserve">klucz licencyjny w formie PEN DRIVA </w:t>
            </w:r>
            <w:r w:rsidRPr="00341FE9">
              <w:rPr>
                <w:rFonts w:ascii="Arial" w:hAnsi="Arial" w:cs="Arial"/>
                <w:sz w:val="24"/>
                <w:szCs w:val="24"/>
              </w:rPr>
              <w:t>stanowiący zabezpieczenie przed użyciem pracowni przez osoby nieupoważnione</w:t>
            </w:r>
            <w:r w:rsidR="005459A4" w:rsidRPr="00341FE9">
              <w:rPr>
                <w:rFonts w:ascii="Arial" w:hAnsi="Arial" w:cs="Arial"/>
                <w:sz w:val="24"/>
                <w:szCs w:val="24"/>
              </w:rPr>
              <w:t>.</w:t>
            </w:r>
          </w:p>
          <w:p w14:paraId="58F49D8C" w14:textId="77777777" w:rsidR="005459A4" w:rsidRPr="00341FE9" w:rsidRDefault="005459A4" w:rsidP="005459A4">
            <w:pPr>
              <w:spacing w:after="0"/>
              <w:rPr>
                <w:rFonts w:ascii="Arial" w:hAnsi="Arial" w:cs="Arial"/>
                <w:sz w:val="24"/>
                <w:szCs w:val="24"/>
              </w:rPr>
            </w:pPr>
          </w:p>
          <w:p w14:paraId="1C1B5E6A" w14:textId="77777777" w:rsidR="00BF50F5" w:rsidRPr="00341FE9" w:rsidRDefault="00BF50F5" w:rsidP="00BF50F5">
            <w:pPr>
              <w:numPr>
                <w:ilvl w:val="0"/>
                <w:numId w:val="38"/>
              </w:numPr>
              <w:spacing w:after="0"/>
              <w:ind w:left="318" w:hanging="284"/>
              <w:jc w:val="both"/>
              <w:rPr>
                <w:rFonts w:ascii="Arial" w:hAnsi="Arial" w:cs="Arial"/>
                <w:sz w:val="24"/>
                <w:szCs w:val="24"/>
              </w:rPr>
            </w:pPr>
            <w:r w:rsidRPr="00341FE9">
              <w:rPr>
                <w:rFonts w:ascii="Arial" w:hAnsi="Arial" w:cs="Arial"/>
                <w:b/>
                <w:sz w:val="24"/>
                <w:szCs w:val="24"/>
                <w:u w:val="single"/>
              </w:rPr>
              <w:t>rejestrator dźwięku (magnetofon cyfrowy)</w:t>
            </w:r>
            <w:r w:rsidRPr="00341FE9">
              <w:rPr>
                <w:rFonts w:ascii="Arial" w:hAnsi="Arial" w:cs="Arial"/>
                <w:sz w:val="24"/>
                <w:szCs w:val="24"/>
              </w:rPr>
              <w:t xml:space="preserve"> moduł wbudowany do programu sterującego funkcjami pracowni, pełni on funkcję magnetofonu cyfrowego.</w:t>
            </w:r>
          </w:p>
          <w:p w14:paraId="5887559E" w14:textId="77777777" w:rsidR="005459A4" w:rsidRPr="00341FE9" w:rsidRDefault="005459A4" w:rsidP="005459A4">
            <w:pPr>
              <w:spacing w:after="0"/>
              <w:jc w:val="both"/>
              <w:rPr>
                <w:rFonts w:ascii="Arial" w:hAnsi="Arial" w:cs="Arial"/>
                <w:sz w:val="24"/>
                <w:szCs w:val="24"/>
              </w:rPr>
            </w:pPr>
          </w:p>
          <w:p w14:paraId="6101D11D" w14:textId="77777777" w:rsidR="00BF50F5" w:rsidRPr="00341FE9" w:rsidRDefault="00BF50F5" w:rsidP="00BF50F5">
            <w:pPr>
              <w:numPr>
                <w:ilvl w:val="0"/>
                <w:numId w:val="38"/>
              </w:numPr>
              <w:spacing w:after="0"/>
              <w:ind w:left="318" w:hanging="284"/>
              <w:rPr>
                <w:rFonts w:ascii="Arial" w:hAnsi="Arial" w:cs="Arial"/>
                <w:b/>
                <w:sz w:val="24"/>
                <w:szCs w:val="24"/>
                <w:u w:val="single"/>
              </w:rPr>
            </w:pPr>
            <w:r w:rsidRPr="00341FE9">
              <w:rPr>
                <w:rFonts w:ascii="Arial" w:hAnsi="Arial" w:cs="Arial"/>
                <w:b/>
                <w:sz w:val="24"/>
                <w:szCs w:val="24"/>
                <w:u w:val="single"/>
              </w:rPr>
              <w:t>Komplet</w:t>
            </w:r>
            <w:r w:rsidRPr="00341FE9">
              <w:rPr>
                <w:rFonts w:ascii="Arial" w:hAnsi="Arial" w:cs="Arial"/>
                <w:sz w:val="24"/>
                <w:szCs w:val="24"/>
              </w:rPr>
              <w:t xml:space="preserve"> </w:t>
            </w:r>
            <w:r w:rsidRPr="00341FE9">
              <w:rPr>
                <w:rFonts w:ascii="Arial" w:hAnsi="Arial" w:cs="Arial"/>
                <w:b/>
                <w:sz w:val="24"/>
                <w:szCs w:val="24"/>
                <w:u w:val="single"/>
              </w:rPr>
              <w:t>kabli:</w:t>
            </w:r>
          </w:p>
          <w:p w14:paraId="1DC01FC0" w14:textId="77777777" w:rsidR="00BF50F5" w:rsidRPr="00341FE9" w:rsidRDefault="00BF50F5" w:rsidP="00BF50F5">
            <w:pPr>
              <w:numPr>
                <w:ilvl w:val="0"/>
                <w:numId w:val="39"/>
              </w:numPr>
              <w:spacing w:after="0"/>
              <w:contextualSpacing/>
              <w:rPr>
                <w:rFonts w:ascii="Arial" w:hAnsi="Arial" w:cs="Arial"/>
                <w:sz w:val="24"/>
                <w:szCs w:val="24"/>
              </w:rPr>
            </w:pPr>
            <w:r w:rsidRPr="00341FE9">
              <w:rPr>
                <w:rFonts w:ascii="Arial" w:hAnsi="Arial" w:cs="Arial"/>
                <w:sz w:val="24"/>
                <w:szCs w:val="24"/>
              </w:rPr>
              <w:t>Kable łączące dla poszczególnych stanowisk (do każdego stanowiska osobny kabel)</w:t>
            </w:r>
          </w:p>
          <w:p w14:paraId="6E8ED6E6" w14:textId="77777777" w:rsidR="00BF50F5" w:rsidRPr="00341FE9" w:rsidRDefault="00BF50F5" w:rsidP="00BF50F5">
            <w:pPr>
              <w:numPr>
                <w:ilvl w:val="0"/>
                <w:numId w:val="39"/>
              </w:numPr>
              <w:spacing w:after="0"/>
              <w:contextualSpacing/>
              <w:rPr>
                <w:rFonts w:ascii="Arial" w:hAnsi="Arial" w:cs="Arial"/>
                <w:sz w:val="24"/>
                <w:szCs w:val="24"/>
              </w:rPr>
            </w:pPr>
            <w:r w:rsidRPr="00341FE9">
              <w:rPr>
                <w:rFonts w:ascii="Arial" w:hAnsi="Arial" w:cs="Arial"/>
                <w:sz w:val="24"/>
                <w:szCs w:val="24"/>
              </w:rPr>
              <w:t>Kabel USB (mini USB),</w:t>
            </w:r>
          </w:p>
          <w:p w14:paraId="78D720B3" w14:textId="77777777" w:rsidR="00BF50F5" w:rsidRPr="00341FE9" w:rsidRDefault="00BF50F5" w:rsidP="00BF50F5">
            <w:pPr>
              <w:numPr>
                <w:ilvl w:val="0"/>
                <w:numId w:val="39"/>
              </w:numPr>
              <w:spacing w:after="0"/>
              <w:contextualSpacing/>
              <w:rPr>
                <w:rFonts w:ascii="Arial" w:hAnsi="Arial" w:cs="Arial"/>
                <w:sz w:val="24"/>
                <w:szCs w:val="24"/>
              </w:rPr>
            </w:pPr>
            <w:r w:rsidRPr="00341FE9">
              <w:rPr>
                <w:rFonts w:ascii="Arial" w:hAnsi="Arial" w:cs="Arial"/>
                <w:sz w:val="24"/>
                <w:szCs w:val="24"/>
              </w:rPr>
              <w:t>Kabel przedłużacza dla lektora,</w:t>
            </w:r>
          </w:p>
          <w:p w14:paraId="700E69A3" w14:textId="77777777" w:rsidR="00BF50F5" w:rsidRPr="00341FE9" w:rsidRDefault="00BF50F5" w:rsidP="00BF50F5">
            <w:pPr>
              <w:numPr>
                <w:ilvl w:val="0"/>
                <w:numId w:val="39"/>
              </w:numPr>
              <w:spacing w:after="0"/>
              <w:contextualSpacing/>
              <w:rPr>
                <w:rFonts w:ascii="Arial" w:hAnsi="Arial" w:cs="Arial"/>
                <w:sz w:val="24"/>
                <w:szCs w:val="24"/>
              </w:rPr>
            </w:pPr>
            <w:r w:rsidRPr="00341FE9">
              <w:rPr>
                <w:rFonts w:ascii="Arial" w:hAnsi="Arial" w:cs="Arial"/>
                <w:sz w:val="24"/>
                <w:szCs w:val="24"/>
              </w:rPr>
              <w:t>Kabel do nagrywania.</w:t>
            </w:r>
          </w:p>
          <w:p w14:paraId="3BDA8D26" w14:textId="77777777" w:rsidR="005459A4" w:rsidRPr="00341FE9" w:rsidRDefault="005459A4" w:rsidP="005459A4">
            <w:pPr>
              <w:spacing w:after="0"/>
              <w:ind w:left="754"/>
              <w:contextualSpacing/>
              <w:rPr>
                <w:rFonts w:ascii="Arial" w:hAnsi="Arial" w:cs="Arial"/>
                <w:sz w:val="24"/>
                <w:szCs w:val="24"/>
              </w:rPr>
            </w:pPr>
          </w:p>
          <w:p w14:paraId="73F780BB" w14:textId="5F3BC99C" w:rsidR="00BF50F5" w:rsidRPr="00341FE9" w:rsidRDefault="00BF50F5" w:rsidP="00BF50F5">
            <w:pPr>
              <w:numPr>
                <w:ilvl w:val="0"/>
                <w:numId w:val="38"/>
              </w:numPr>
              <w:spacing w:after="0"/>
              <w:ind w:left="318" w:hanging="284"/>
              <w:rPr>
                <w:rFonts w:ascii="Arial" w:hAnsi="Arial" w:cs="Arial"/>
                <w:sz w:val="24"/>
                <w:szCs w:val="24"/>
              </w:rPr>
            </w:pPr>
            <w:r w:rsidRPr="00341FE9">
              <w:rPr>
                <w:rFonts w:ascii="Arial" w:hAnsi="Arial" w:cs="Arial"/>
                <w:b/>
                <w:sz w:val="24"/>
                <w:szCs w:val="24"/>
                <w:u w:val="single"/>
              </w:rPr>
              <w:t xml:space="preserve">Gwarancja  </w:t>
            </w:r>
            <w:r w:rsidR="003A0273">
              <w:rPr>
                <w:rFonts w:ascii="Arial" w:hAnsi="Arial" w:cs="Arial"/>
                <w:b/>
                <w:sz w:val="24"/>
                <w:szCs w:val="24"/>
                <w:u w:val="single"/>
              </w:rPr>
              <w:t>2</w:t>
            </w:r>
            <w:r w:rsidRPr="00341FE9">
              <w:rPr>
                <w:rFonts w:ascii="Arial" w:hAnsi="Arial" w:cs="Arial"/>
                <w:sz w:val="24"/>
                <w:szCs w:val="24"/>
              </w:rPr>
              <w:t xml:space="preserve"> lat,</w:t>
            </w:r>
            <w:r w:rsidR="003A0273">
              <w:rPr>
                <w:rFonts w:ascii="Arial" w:hAnsi="Arial" w:cs="Arial"/>
                <w:sz w:val="24"/>
                <w:szCs w:val="24"/>
              </w:rPr>
              <w:t xml:space="preserve"> uwzględniająca przeglądy okresowe urządzeń,</w:t>
            </w:r>
            <w:r w:rsidRPr="00341FE9">
              <w:rPr>
                <w:rFonts w:ascii="Arial" w:hAnsi="Arial" w:cs="Arial"/>
                <w:sz w:val="24"/>
                <w:szCs w:val="24"/>
              </w:rPr>
              <w:t xml:space="preserve"> zapewniająca bezpłatny  serwis techniczny on- Line, oraz wsparcie metodyczne, bezpłatne korzystanie ze strefy WEB SERWIS.</w:t>
            </w:r>
          </w:p>
          <w:p w14:paraId="3E3B8368" w14:textId="77777777" w:rsidR="00BF50F5" w:rsidRPr="00341FE9" w:rsidRDefault="00BF50F5" w:rsidP="00BF50F5">
            <w:pPr>
              <w:spacing w:after="0"/>
              <w:rPr>
                <w:rFonts w:ascii="Arial" w:hAnsi="Arial" w:cs="Arial"/>
                <w:sz w:val="24"/>
                <w:szCs w:val="24"/>
              </w:rPr>
            </w:pPr>
          </w:p>
          <w:p w14:paraId="4A65C9AA" w14:textId="77777777" w:rsidR="005459A4" w:rsidRPr="00341FE9" w:rsidRDefault="005459A4" w:rsidP="00BF50F5">
            <w:pPr>
              <w:spacing w:after="0"/>
              <w:rPr>
                <w:rFonts w:ascii="Arial" w:hAnsi="Arial" w:cs="Arial"/>
                <w:sz w:val="24"/>
                <w:szCs w:val="24"/>
              </w:rPr>
            </w:pPr>
          </w:p>
          <w:p w14:paraId="563DC3A2" w14:textId="77777777" w:rsidR="00BF50F5" w:rsidRPr="00341FE9" w:rsidRDefault="00BF50F5" w:rsidP="00BF50F5">
            <w:pPr>
              <w:spacing w:after="0"/>
              <w:rPr>
                <w:rFonts w:ascii="Arial" w:hAnsi="Arial" w:cs="Arial"/>
                <w:b/>
                <w:color w:val="000000"/>
                <w:sz w:val="24"/>
                <w:szCs w:val="24"/>
                <w:u w:val="single"/>
              </w:rPr>
            </w:pPr>
            <w:r w:rsidRPr="00341FE9">
              <w:rPr>
                <w:rFonts w:ascii="Arial" w:hAnsi="Arial" w:cs="Arial"/>
                <w:b/>
                <w:color w:val="000000"/>
                <w:sz w:val="24"/>
                <w:szCs w:val="24"/>
                <w:u w:val="single"/>
              </w:rPr>
              <w:t xml:space="preserve">Podstawowe funkcje systemu </w:t>
            </w:r>
          </w:p>
          <w:p w14:paraId="1A8709AD" w14:textId="77777777" w:rsidR="00BF50F5" w:rsidRPr="00341FE9" w:rsidRDefault="00BF50F5" w:rsidP="00BF50F5">
            <w:pPr>
              <w:spacing w:after="0"/>
              <w:rPr>
                <w:rFonts w:ascii="Arial" w:hAnsi="Arial" w:cs="Arial"/>
                <w:b/>
                <w:color w:val="000000"/>
                <w:sz w:val="24"/>
                <w:szCs w:val="24"/>
              </w:rPr>
            </w:pPr>
            <w:r w:rsidRPr="00341FE9">
              <w:rPr>
                <w:rFonts w:ascii="Arial" w:hAnsi="Arial" w:cs="Arial"/>
                <w:b/>
                <w:color w:val="000000"/>
                <w:sz w:val="24"/>
                <w:szCs w:val="24"/>
              </w:rPr>
              <w:t>Tryb pracy:</w:t>
            </w:r>
          </w:p>
          <w:p w14:paraId="498AF3EF" w14:textId="77777777" w:rsidR="00BF50F5" w:rsidRPr="00341FE9" w:rsidRDefault="00BF50F5" w:rsidP="00BF50F5">
            <w:pPr>
              <w:spacing w:after="0"/>
              <w:rPr>
                <w:rFonts w:ascii="Arial" w:hAnsi="Arial" w:cs="Arial"/>
                <w:color w:val="000000"/>
                <w:sz w:val="24"/>
                <w:szCs w:val="24"/>
              </w:rPr>
            </w:pPr>
            <w:r w:rsidRPr="00341FE9">
              <w:rPr>
                <w:rFonts w:ascii="Arial" w:hAnsi="Arial" w:cs="Arial"/>
                <w:color w:val="000000"/>
                <w:sz w:val="24"/>
                <w:szCs w:val="24"/>
              </w:rPr>
              <w:t>1. indywidualna praca z uczniem,</w:t>
            </w:r>
          </w:p>
          <w:p w14:paraId="72BCF99A" w14:textId="77777777" w:rsidR="00BF50F5" w:rsidRPr="00341FE9" w:rsidRDefault="00BF50F5" w:rsidP="00BF50F5">
            <w:pPr>
              <w:spacing w:after="0"/>
              <w:rPr>
                <w:rFonts w:ascii="Arial" w:hAnsi="Arial" w:cs="Arial"/>
                <w:color w:val="000000"/>
                <w:sz w:val="24"/>
                <w:szCs w:val="24"/>
              </w:rPr>
            </w:pPr>
            <w:r w:rsidRPr="00341FE9">
              <w:rPr>
                <w:rFonts w:ascii="Arial" w:hAnsi="Arial" w:cs="Arial"/>
                <w:color w:val="000000"/>
                <w:sz w:val="24"/>
                <w:szCs w:val="24"/>
              </w:rPr>
              <w:lastRenderedPageBreak/>
              <w:t>2. praca w parach,</w:t>
            </w:r>
          </w:p>
          <w:p w14:paraId="56C08AB8" w14:textId="77777777" w:rsidR="00BF50F5" w:rsidRPr="00341FE9" w:rsidRDefault="00BF50F5" w:rsidP="00BF50F5">
            <w:pPr>
              <w:spacing w:after="0"/>
              <w:rPr>
                <w:rFonts w:ascii="Arial" w:hAnsi="Arial" w:cs="Arial"/>
                <w:color w:val="000000"/>
                <w:sz w:val="24"/>
                <w:szCs w:val="24"/>
              </w:rPr>
            </w:pPr>
            <w:r w:rsidRPr="00341FE9">
              <w:rPr>
                <w:rFonts w:ascii="Arial" w:hAnsi="Arial" w:cs="Arial"/>
                <w:color w:val="000000"/>
                <w:sz w:val="24"/>
                <w:szCs w:val="24"/>
              </w:rPr>
              <w:t>3. praca w grupach,</w:t>
            </w:r>
          </w:p>
          <w:p w14:paraId="3396A5C3" w14:textId="77777777" w:rsidR="00BF50F5" w:rsidRPr="00341FE9" w:rsidRDefault="00BF50F5" w:rsidP="00BF50F5">
            <w:pPr>
              <w:spacing w:after="0"/>
              <w:rPr>
                <w:rFonts w:ascii="Arial" w:hAnsi="Arial" w:cs="Arial"/>
                <w:color w:val="000000"/>
                <w:sz w:val="24"/>
                <w:szCs w:val="24"/>
              </w:rPr>
            </w:pPr>
            <w:r w:rsidRPr="00341FE9">
              <w:rPr>
                <w:rFonts w:ascii="Arial" w:hAnsi="Arial" w:cs="Arial"/>
                <w:color w:val="000000"/>
                <w:sz w:val="24"/>
                <w:szCs w:val="24"/>
              </w:rPr>
              <w:t>4 przełączanie trybów pracy,</w:t>
            </w:r>
          </w:p>
          <w:p w14:paraId="20B276C6" w14:textId="77777777" w:rsidR="00BF50F5" w:rsidRPr="00341FE9" w:rsidRDefault="00BF50F5" w:rsidP="00BF50F5">
            <w:pPr>
              <w:spacing w:after="0"/>
              <w:rPr>
                <w:rFonts w:ascii="Arial" w:hAnsi="Arial" w:cs="Arial"/>
                <w:color w:val="000000"/>
                <w:sz w:val="24"/>
                <w:szCs w:val="24"/>
              </w:rPr>
            </w:pPr>
            <w:r w:rsidRPr="00341FE9">
              <w:rPr>
                <w:rFonts w:ascii="Arial" w:hAnsi="Arial" w:cs="Arial"/>
                <w:color w:val="000000"/>
                <w:sz w:val="24"/>
                <w:szCs w:val="24"/>
              </w:rPr>
              <w:t xml:space="preserve">5. sterowanie funkcjami za pomocą panelu   </w:t>
            </w:r>
          </w:p>
          <w:p w14:paraId="3561F96A" w14:textId="3D0AF71B" w:rsidR="00BF50F5" w:rsidRPr="00341FE9" w:rsidRDefault="00BF50F5" w:rsidP="00BF50F5">
            <w:pPr>
              <w:spacing w:after="0"/>
              <w:rPr>
                <w:rFonts w:ascii="Arial" w:hAnsi="Arial" w:cs="Arial"/>
                <w:color w:val="000000"/>
                <w:sz w:val="24"/>
                <w:szCs w:val="24"/>
              </w:rPr>
            </w:pPr>
            <w:r w:rsidRPr="00341FE9">
              <w:rPr>
                <w:rFonts w:ascii="Arial" w:hAnsi="Arial" w:cs="Arial"/>
                <w:color w:val="000000"/>
                <w:sz w:val="24"/>
                <w:szCs w:val="24"/>
              </w:rPr>
              <w:t xml:space="preserve">    dotykowego,</w:t>
            </w:r>
          </w:p>
          <w:p w14:paraId="68B69E3F" w14:textId="77777777" w:rsidR="00BF50F5" w:rsidRPr="00341FE9" w:rsidRDefault="00BF50F5" w:rsidP="00BF50F5">
            <w:pPr>
              <w:spacing w:after="0"/>
              <w:rPr>
                <w:rFonts w:ascii="Arial" w:hAnsi="Arial" w:cs="Arial"/>
                <w:color w:val="000000"/>
                <w:sz w:val="24"/>
                <w:szCs w:val="24"/>
              </w:rPr>
            </w:pPr>
            <w:r w:rsidRPr="00341FE9">
              <w:rPr>
                <w:rFonts w:ascii="Arial" w:hAnsi="Arial" w:cs="Arial"/>
                <w:color w:val="000000"/>
                <w:sz w:val="24"/>
                <w:szCs w:val="24"/>
              </w:rPr>
              <w:t xml:space="preserve">6. sterowanie funkcjami za pomocą tablicy </w:t>
            </w:r>
          </w:p>
          <w:p w14:paraId="0AAA2D9B" w14:textId="401D470D" w:rsidR="00BF50F5" w:rsidRPr="00341FE9" w:rsidRDefault="00BF50F5" w:rsidP="00BF50F5">
            <w:pPr>
              <w:spacing w:after="0"/>
              <w:rPr>
                <w:rFonts w:ascii="Arial" w:hAnsi="Arial" w:cs="Arial"/>
                <w:color w:val="000000"/>
                <w:sz w:val="24"/>
                <w:szCs w:val="24"/>
              </w:rPr>
            </w:pPr>
            <w:r w:rsidRPr="00341FE9">
              <w:rPr>
                <w:rFonts w:ascii="Arial" w:hAnsi="Arial" w:cs="Arial"/>
                <w:color w:val="000000"/>
                <w:sz w:val="24"/>
                <w:szCs w:val="24"/>
              </w:rPr>
              <w:t xml:space="preserve">    interaktywnej.</w:t>
            </w:r>
          </w:p>
          <w:p w14:paraId="63840E79" w14:textId="77777777" w:rsidR="00BF50F5" w:rsidRPr="00341FE9" w:rsidRDefault="00BF50F5" w:rsidP="00BF50F5">
            <w:pPr>
              <w:spacing w:after="0"/>
              <w:rPr>
                <w:rFonts w:ascii="Arial" w:hAnsi="Arial" w:cs="Arial"/>
                <w:color w:val="000000"/>
                <w:sz w:val="24"/>
                <w:szCs w:val="24"/>
              </w:rPr>
            </w:pPr>
          </w:p>
          <w:p w14:paraId="21E18EB7" w14:textId="77777777" w:rsidR="00BF50F5" w:rsidRPr="00341FE9" w:rsidRDefault="00BF50F5" w:rsidP="00BF50F5">
            <w:pPr>
              <w:spacing w:after="0"/>
              <w:rPr>
                <w:rFonts w:ascii="Arial" w:hAnsi="Arial" w:cs="Arial"/>
                <w:b/>
                <w:color w:val="000000"/>
                <w:sz w:val="24"/>
                <w:szCs w:val="24"/>
              </w:rPr>
            </w:pPr>
            <w:r w:rsidRPr="00341FE9">
              <w:rPr>
                <w:rFonts w:ascii="Arial" w:hAnsi="Arial" w:cs="Arial"/>
                <w:b/>
                <w:color w:val="000000"/>
                <w:sz w:val="24"/>
                <w:szCs w:val="24"/>
              </w:rPr>
              <w:t>Indywidualna praca z uczniem:</w:t>
            </w:r>
          </w:p>
          <w:p w14:paraId="2F4F0F24" w14:textId="77777777" w:rsidR="00024D21" w:rsidRPr="00341FE9" w:rsidRDefault="00BF50F5" w:rsidP="00BF50F5">
            <w:pPr>
              <w:spacing w:after="0"/>
              <w:rPr>
                <w:rFonts w:ascii="Arial" w:hAnsi="Arial" w:cs="Arial"/>
                <w:color w:val="000000"/>
                <w:sz w:val="24"/>
                <w:szCs w:val="24"/>
              </w:rPr>
            </w:pPr>
            <w:r w:rsidRPr="00341FE9">
              <w:rPr>
                <w:rFonts w:ascii="Arial" w:hAnsi="Arial" w:cs="Arial"/>
                <w:color w:val="000000"/>
                <w:sz w:val="24"/>
                <w:szCs w:val="24"/>
              </w:rPr>
              <w:t xml:space="preserve">1. odsłuch programu nauczania zadanego przez </w:t>
            </w:r>
          </w:p>
          <w:p w14:paraId="652CC04B" w14:textId="07049ED0" w:rsidR="00BF50F5" w:rsidRPr="00341FE9" w:rsidRDefault="00BF50F5" w:rsidP="00BF50F5">
            <w:pPr>
              <w:spacing w:after="0"/>
              <w:rPr>
                <w:rFonts w:ascii="Arial" w:hAnsi="Arial" w:cs="Arial"/>
                <w:color w:val="000000"/>
                <w:sz w:val="24"/>
                <w:szCs w:val="24"/>
              </w:rPr>
            </w:pPr>
            <w:r w:rsidRPr="00341FE9">
              <w:rPr>
                <w:rFonts w:ascii="Arial" w:hAnsi="Arial" w:cs="Arial"/>
                <w:color w:val="000000"/>
                <w:sz w:val="24"/>
                <w:szCs w:val="24"/>
              </w:rPr>
              <w:t>lektora,</w:t>
            </w:r>
          </w:p>
          <w:p w14:paraId="00D9F7D5" w14:textId="77777777" w:rsidR="00BF50F5" w:rsidRPr="00341FE9" w:rsidRDefault="00BF50F5" w:rsidP="00BF50F5">
            <w:pPr>
              <w:spacing w:after="0"/>
              <w:rPr>
                <w:rFonts w:ascii="Arial" w:hAnsi="Arial" w:cs="Arial"/>
                <w:color w:val="000000"/>
                <w:sz w:val="24"/>
                <w:szCs w:val="24"/>
              </w:rPr>
            </w:pPr>
            <w:r w:rsidRPr="00341FE9">
              <w:rPr>
                <w:rFonts w:ascii="Arial" w:hAnsi="Arial" w:cs="Arial"/>
                <w:color w:val="000000"/>
                <w:sz w:val="24"/>
                <w:szCs w:val="24"/>
              </w:rPr>
              <w:t>2. odsłuch wykładu lektora,</w:t>
            </w:r>
          </w:p>
          <w:p w14:paraId="45056026" w14:textId="77777777" w:rsidR="00BF50F5" w:rsidRPr="00341FE9" w:rsidRDefault="00BF50F5" w:rsidP="00BF50F5">
            <w:pPr>
              <w:spacing w:after="0"/>
              <w:rPr>
                <w:rFonts w:ascii="Arial" w:hAnsi="Arial" w:cs="Arial"/>
                <w:color w:val="000000"/>
                <w:sz w:val="24"/>
                <w:szCs w:val="24"/>
              </w:rPr>
            </w:pPr>
            <w:r w:rsidRPr="00341FE9">
              <w:rPr>
                <w:rFonts w:ascii="Arial" w:hAnsi="Arial" w:cs="Arial"/>
                <w:color w:val="000000"/>
                <w:sz w:val="24"/>
                <w:szCs w:val="24"/>
              </w:rPr>
              <w:t>3. konwersacja z lektorem,</w:t>
            </w:r>
          </w:p>
          <w:p w14:paraId="7A466D5D" w14:textId="77777777" w:rsidR="00BF50F5" w:rsidRPr="00341FE9" w:rsidRDefault="00BF50F5" w:rsidP="00024D21">
            <w:pPr>
              <w:spacing w:after="0"/>
              <w:rPr>
                <w:rFonts w:ascii="Arial" w:hAnsi="Arial" w:cs="Arial"/>
                <w:color w:val="000000"/>
                <w:sz w:val="24"/>
                <w:szCs w:val="24"/>
              </w:rPr>
            </w:pPr>
            <w:r w:rsidRPr="00341FE9">
              <w:rPr>
                <w:rFonts w:ascii="Arial" w:hAnsi="Arial" w:cs="Arial"/>
                <w:color w:val="000000"/>
                <w:sz w:val="24"/>
                <w:szCs w:val="24"/>
              </w:rPr>
              <w:t>4. konwersacja z innym słuchaczem,</w:t>
            </w:r>
          </w:p>
          <w:p w14:paraId="7ADE9319" w14:textId="77777777" w:rsidR="00BF50F5" w:rsidRPr="00341FE9" w:rsidRDefault="00BF50F5" w:rsidP="00024D21">
            <w:pPr>
              <w:spacing w:after="0"/>
              <w:rPr>
                <w:rFonts w:ascii="Arial" w:hAnsi="Arial" w:cs="Arial"/>
                <w:color w:val="000000"/>
                <w:sz w:val="24"/>
                <w:szCs w:val="24"/>
              </w:rPr>
            </w:pPr>
            <w:r w:rsidRPr="00341FE9">
              <w:rPr>
                <w:rFonts w:ascii="Arial" w:hAnsi="Arial" w:cs="Arial"/>
                <w:color w:val="000000"/>
                <w:sz w:val="24"/>
                <w:szCs w:val="24"/>
              </w:rPr>
              <w:t>5. kontrola przez lektora dialogu prowadzonego w parach,</w:t>
            </w:r>
          </w:p>
          <w:p w14:paraId="47BE3246" w14:textId="77777777" w:rsidR="00BF50F5" w:rsidRPr="00341FE9" w:rsidRDefault="00BF50F5" w:rsidP="00024D21">
            <w:pPr>
              <w:spacing w:after="0"/>
              <w:rPr>
                <w:rFonts w:ascii="Arial" w:hAnsi="Arial" w:cs="Arial"/>
                <w:color w:val="000000"/>
                <w:sz w:val="24"/>
                <w:szCs w:val="24"/>
              </w:rPr>
            </w:pPr>
            <w:r w:rsidRPr="00341FE9">
              <w:rPr>
                <w:rFonts w:ascii="Arial" w:hAnsi="Arial" w:cs="Arial"/>
                <w:color w:val="000000"/>
                <w:sz w:val="24"/>
                <w:szCs w:val="24"/>
              </w:rPr>
              <w:t>6. nagrywanie wypowiedzi dowolnego ucznia na magnetofon cyfrowy,</w:t>
            </w:r>
          </w:p>
          <w:p w14:paraId="669B7B92" w14:textId="77777777" w:rsidR="00BF50F5" w:rsidRPr="00341FE9" w:rsidRDefault="00BF50F5" w:rsidP="00024D21">
            <w:pPr>
              <w:spacing w:after="0"/>
              <w:rPr>
                <w:rFonts w:ascii="Arial" w:hAnsi="Arial" w:cs="Arial"/>
                <w:color w:val="000000"/>
                <w:sz w:val="24"/>
                <w:szCs w:val="24"/>
              </w:rPr>
            </w:pPr>
            <w:r w:rsidRPr="00341FE9">
              <w:rPr>
                <w:rFonts w:ascii="Arial" w:hAnsi="Arial" w:cs="Arial"/>
                <w:color w:val="000000"/>
                <w:sz w:val="24"/>
                <w:szCs w:val="24"/>
              </w:rPr>
              <w:t>7. nagrywanie wybranego ucznia w trybie pracy w parach,</w:t>
            </w:r>
          </w:p>
          <w:p w14:paraId="75E08F90" w14:textId="77777777" w:rsidR="00BF50F5" w:rsidRPr="00341FE9" w:rsidRDefault="00BF50F5" w:rsidP="00024D21">
            <w:pPr>
              <w:spacing w:after="0"/>
              <w:rPr>
                <w:rFonts w:ascii="Arial" w:hAnsi="Arial" w:cs="Arial"/>
                <w:color w:val="000000"/>
                <w:sz w:val="24"/>
                <w:szCs w:val="24"/>
              </w:rPr>
            </w:pPr>
            <w:r w:rsidRPr="00341FE9">
              <w:rPr>
                <w:rFonts w:ascii="Arial" w:hAnsi="Arial" w:cs="Arial"/>
                <w:color w:val="000000"/>
                <w:sz w:val="24"/>
                <w:szCs w:val="24"/>
              </w:rPr>
              <w:t>8. nagrywanie wybranego ucznia w trybie pracy z podziałem na grupy,</w:t>
            </w:r>
          </w:p>
          <w:p w14:paraId="42F08D5C" w14:textId="77777777" w:rsidR="00BF50F5" w:rsidRPr="00341FE9" w:rsidRDefault="00BF50F5" w:rsidP="00024D21">
            <w:pPr>
              <w:spacing w:after="0"/>
              <w:rPr>
                <w:rFonts w:ascii="Arial" w:hAnsi="Arial" w:cs="Arial"/>
                <w:color w:val="000000"/>
                <w:sz w:val="24"/>
                <w:szCs w:val="24"/>
              </w:rPr>
            </w:pPr>
            <w:r w:rsidRPr="00341FE9">
              <w:rPr>
                <w:rFonts w:ascii="Arial" w:hAnsi="Arial" w:cs="Arial"/>
                <w:color w:val="000000"/>
                <w:sz w:val="24"/>
                <w:szCs w:val="24"/>
              </w:rPr>
              <w:t>9. transmisja wypowiedzi dowolnego słuchacza do całej grupy,</w:t>
            </w:r>
          </w:p>
          <w:p w14:paraId="216BDA9D" w14:textId="77777777" w:rsidR="00BF50F5" w:rsidRPr="00341FE9" w:rsidRDefault="00BF50F5" w:rsidP="00024D21">
            <w:pPr>
              <w:spacing w:after="0"/>
              <w:rPr>
                <w:rFonts w:ascii="Arial" w:hAnsi="Arial" w:cs="Arial"/>
                <w:color w:val="000000"/>
                <w:sz w:val="24"/>
                <w:szCs w:val="24"/>
              </w:rPr>
            </w:pPr>
            <w:r w:rsidRPr="00341FE9">
              <w:rPr>
                <w:rFonts w:ascii="Arial" w:hAnsi="Arial" w:cs="Arial"/>
                <w:color w:val="000000"/>
                <w:sz w:val="24"/>
                <w:szCs w:val="24"/>
              </w:rPr>
              <w:t>10. transmisja wypowiedzi dowolnego słuchacza w podziale na grupy,</w:t>
            </w:r>
          </w:p>
          <w:p w14:paraId="41AE8ADB" w14:textId="77777777" w:rsidR="00BF50F5" w:rsidRPr="00341FE9" w:rsidRDefault="00BF50F5" w:rsidP="00024D21">
            <w:pPr>
              <w:spacing w:after="0"/>
              <w:rPr>
                <w:rFonts w:ascii="Arial" w:hAnsi="Arial" w:cs="Arial"/>
                <w:color w:val="000000"/>
                <w:sz w:val="24"/>
                <w:szCs w:val="24"/>
              </w:rPr>
            </w:pPr>
            <w:r w:rsidRPr="00341FE9">
              <w:rPr>
                <w:rFonts w:ascii="Arial" w:hAnsi="Arial" w:cs="Arial"/>
                <w:color w:val="000000"/>
                <w:sz w:val="24"/>
                <w:szCs w:val="24"/>
              </w:rPr>
              <w:t>11. podsłuch własnego głosu w każdym trybie.</w:t>
            </w:r>
          </w:p>
          <w:p w14:paraId="6011DAE2" w14:textId="77777777" w:rsidR="00BF50F5" w:rsidRPr="00341FE9" w:rsidRDefault="00BF50F5" w:rsidP="00024D21">
            <w:pPr>
              <w:spacing w:after="0"/>
              <w:rPr>
                <w:rFonts w:ascii="Arial" w:hAnsi="Arial" w:cs="Arial"/>
                <w:color w:val="000000"/>
                <w:sz w:val="24"/>
                <w:szCs w:val="24"/>
              </w:rPr>
            </w:pPr>
          </w:p>
          <w:p w14:paraId="2806FC73" w14:textId="77777777" w:rsidR="00BF50F5" w:rsidRPr="00341FE9" w:rsidRDefault="00BF50F5" w:rsidP="00024D21">
            <w:pPr>
              <w:spacing w:after="0"/>
              <w:rPr>
                <w:rFonts w:ascii="Arial" w:hAnsi="Arial" w:cs="Arial"/>
                <w:b/>
                <w:color w:val="000000"/>
                <w:sz w:val="24"/>
                <w:szCs w:val="24"/>
              </w:rPr>
            </w:pPr>
            <w:r w:rsidRPr="00341FE9">
              <w:rPr>
                <w:rFonts w:ascii="Arial" w:hAnsi="Arial" w:cs="Arial"/>
                <w:b/>
                <w:color w:val="000000"/>
                <w:sz w:val="24"/>
                <w:szCs w:val="24"/>
              </w:rPr>
              <w:t>Praca w parach:</w:t>
            </w:r>
          </w:p>
          <w:p w14:paraId="2F0F9448" w14:textId="77777777" w:rsidR="00BF50F5" w:rsidRPr="00341FE9" w:rsidRDefault="00BF50F5" w:rsidP="00024D21">
            <w:pPr>
              <w:spacing w:after="0"/>
              <w:rPr>
                <w:rFonts w:ascii="Arial" w:hAnsi="Arial" w:cs="Arial"/>
                <w:color w:val="000000"/>
                <w:sz w:val="24"/>
                <w:szCs w:val="24"/>
              </w:rPr>
            </w:pPr>
            <w:r w:rsidRPr="00341FE9">
              <w:rPr>
                <w:rFonts w:ascii="Arial" w:hAnsi="Arial" w:cs="Arial"/>
                <w:color w:val="000000"/>
                <w:sz w:val="24"/>
                <w:szCs w:val="24"/>
              </w:rPr>
              <w:t>1. komunikacja uczniów w parach,</w:t>
            </w:r>
          </w:p>
          <w:p w14:paraId="03B85318" w14:textId="77777777" w:rsidR="00BF50F5" w:rsidRPr="00341FE9" w:rsidRDefault="00BF50F5" w:rsidP="00024D21">
            <w:pPr>
              <w:spacing w:after="0"/>
              <w:rPr>
                <w:rFonts w:ascii="Arial" w:hAnsi="Arial" w:cs="Arial"/>
                <w:color w:val="000000"/>
                <w:sz w:val="24"/>
                <w:szCs w:val="24"/>
              </w:rPr>
            </w:pPr>
            <w:r w:rsidRPr="00341FE9">
              <w:rPr>
                <w:rFonts w:ascii="Arial" w:hAnsi="Arial" w:cs="Arial"/>
                <w:color w:val="000000"/>
                <w:sz w:val="24"/>
                <w:szCs w:val="24"/>
              </w:rPr>
              <w:t>2. komunikacja ucznia z nauczycielem,</w:t>
            </w:r>
          </w:p>
          <w:p w14:paraId="51587764" w14:textId="77777777" w:rsidR="00BF50F5" w:rsidRPr="00341FE9" w:rsidRDefault="00BF50F5" w:rsidP="00024D21">
            <w:pPr>
              <w:spacing w:after="0"/>
              <w:rPr>
                <w:rFonts w:ascii="Arial" w:hAnsi="Arial" w:cs="Arial"/>
                <w:color w:val="000000"/>
                <w:sz w:val="24"/>
                <w:szCs w:val="24"/>
              </w:rPr>
            </w:pPr>
            <w:r w:rsidRPr="00341FE9">
              <w:rPr>
                <w:rFonts w:ascii="Arial" w:hAnsi="Arial" w:cs="Arial"/>
                <w:color w:val="000000"/>
                <w:sz w:val="24"/>
                <w:szCs w:val="24"/>
              </w:rPr>
              <w:t>3. nagrywanie uczniów w trybie pracy w parach,</w:t>
            </w:r>
          </w:p>
          <w:p w14:paraId="175110EE" w14:textId="77777777" w:rsidR="00024D21" w:rsidRPr="00341FE9" w:rsidRDefault="00024D21" w:rsidP="00024D21">
            <w:pPr>
              <w:spacing w:after="0"/>
              <w:rPr>
                <w:rFonts w:ascii="Arial" w:hAnsi="Arial" w:cs="Arial"/>
                <w:color w:val="000000"/>
                <w:sz w:val="24"/>
                <w:szCs w:val="24"/>
              </w:rPr>
            </w:pPr>
            <w:r w:rsidRPr="00341FE9">
              <w:rPr>
                <w:rFonts w:ascii="Arial" w:hAnsi="Arial" w:cs="Arial"/>
                <w:color w:val="000000"/>
                <w:sz w:val="24"/>
                <w:szCs w:val="24"/>
              </w:rPr>
              <w:t>4. komunikacja indywidualna ucznia z nauczycielem w trybie pracy w parach z zastosowaniem Intercom, (tylko wybrany uczeń  może komunikować się z nauczycielem),</w:t>
            </w:r>
          </w:p>
          <w:p w14:paraId="1C032D57" w14:textId="77777777" w:rsidR="00024D21" w:rsidRPr="00341FE9" w:rsidRDefault="00024D21" w:rsidP="00024D21">
            <w:pPr>
              <w:spacing w:after="0"/>
              <w:rPr>
                <w:rFonts w:ascii="Arial" w:hAnsi="Arial" w:cs="Arial"/>
                <w:color w:val="000000"/>
                <w:sz w:val="24"/>
                <w:szCs w:val="24"/>
              </w:rPr>
            </w:pPr>
            <w:r w:rsidRPr="00341FE9">
              <w:rPr>
                <w:rFonts w:ascii="Arial" w:hAnsi="Arial" w:cs="Arial"/>
                <w:color w:val="000000"/>
                <w:sz w:val="24"/>
                <w:szCs w:val="24"/>
              </w:rPr>
              <w:t>5. prowadzenie konwersacji w parach,</w:t>
            </w:r>
          </w:p>
          <w:p w14:paraId="40EF22E5" w14:textId="6F174C29" w:rsidR="00024D21" w:rsidRPr="00341FE9" w:rsidRDefault="00024D21" w:rsidP="00024D21">
            <w:pPr>
              <w:spacing w:after="0"/>
              <w:rPr>
                <w:rFonts w:ascii="Arial" w:hAnsi="Arial" w:cs="Arial"/>
                <w:color w:val="000000"/>
                <w:sz w:val="24"/>
                <w:szCs w:val="24"/>
              </w:rPr>
            </w:pPr>
            <w:r w:rsidRPr="00341FE9">
              <w:rPr>
                <w:rFonts w:ascii="Arial" w:hAnsi="Arial" w:cs="Arial"/>
                <w:color w:val="000000"/>
                <w:sz w:val="24"/>
                <w:szCs w:val="24"/>
              </w:rPr>
              <w:t xml:space="preserve"> (słyszą się wyłącznie osoby w parach, a nauczyciel ma możliwość kontroli dowolnej osoby),</w:t>
            </w:r>
          </w:p>
          <w:p w14:paraId="311A7F30" w14:textId="77777777" w:rsidR="00024D21" w:rsidRPr="00341FE9" w:rsidRDefault="00024D21" w:rsidP="00024D21">
            <w:pPr>
              <w:spacing w:after="0"/>
              <w:rPr>
                <w:rFonts w:ascii="Arial" w:hAnsi="Arial" w:cs="Arial"/>
                <w:color w:val="000000"/>
                <w:sz w:val="24"/>
                <w:szCs w:val="24"/>
              </w:rPr>
            </w:pPr>
            <w:r w:rsidRPr="00341FE9">
              <w:rPr>
                <w:rFonts w:ascii="Arial" w:hAnsi="Arial" w:cs="Arial"/>
                <w:color w:val="000000"/>
                <w:sz w:val="24"/>
                <w:szCs w:val="24"/>
              </w:rPr>
              <w:t>6. zapis całej jednostki lekcyjnej na magnetofon cyfrowy.</w:t>
            </w:r>
          </w:p>
          <w:p w14:paraId="608E1FAA" w14:textId="77777777" w:rsidR="00024D21" w:rsidRPr="00341FE9" w:rsidRDefault="00024D21" w:rsidP="00024D21">
            <w:pPr>
              <w:spacing w:after="0"/>
              <w:rPr>
                <w:rFonts w:ascii="Arial" w:hAnsi="Arial" w:cs="Arial"/>
                <w:color w:val="000000"/>
                <w:sz w:val="24"/>
                <w:szCs w:val="24"/>
              </w:rPr>
            </w:pPr>
          </w:p>
          <w:p w14:paraId="4761A4AF" w14:textId="77777777" w:rsidR="00024D21" w:rsidRPr="00341FE9" w:rsidRDefault="00024D21" w:rsidP="00024D21">
            <w:pPr>
              <w:spacing w:after="0"/>
              <w:rPr>
                <w:rFonts w:ascii="Arial" w:hAnsi="Arial" w:cs="Arial"/>
                <w:b/>
                <w:color w:val="000000"/>
                <w:sz w:val="24"/>
                <w:szCs w:val="24"/>
              </w:rPr>
            </w:pPr>
            <w:r w:rsidRPr="00341FE9">
              <w:rPr>
                <w:rFonts w:ascii="Arial" w:hAnsi="Arial" w:cs="Arial"/>
                <w:b/>
                <w:color w:val="000000"/>
                <w:sz w:val="24"/>
                <w:szCs w:val="24"/>
              </w:rPr>
              <w:t>Praca  w grupach:</w:t>
            </w:r>
          </w:p>
          <w:p w14:paraId="07F7A4F2" w14:textId="77777777" w:rsidR="00024D21" w:rsidRPr="00341FE9" w:rsidRDefault="00024D21" w:rsidP="00024D21">
            <w:pPr>
              <w:spacing w:after="0"/>
              <w:rPr>
                <w:rFonts w:ascii="Arial" w:hAnsi="Arial" w:cs="Arial"/>
                <w:color w:val="000000"/>
                <w:sz w:val="24"/>
                <w:szCs w:val="24"/>
              </w:rPr>
            </w:pPr>
            <w:r w:rsidRPr="00341FE9">
              <w:rPr>
                <w:rFonts w:ascii="Arial" w:hAnsi="Arial" w:cs="Arial"/>
                <w:color w:val="000000"/>
                <w:sz w:val="24"/>
                <w:szCs w:val="24"/>
              </w:rPr>
              <w:t>1. tworzenie grup 2,3,5,7  automatycznie</w:t>
            </w:r>
          </w:p>
          <w:p w14:paraId="427F8373" w14:textId="77777777" w:rsidR="00024D21" w:rsidRPr="00341FE9" w:rsidRDefault="00024D21" w:rsidP="00024D21">
            <w:pPr>
              <w:spacing w:after="0"/>
              <w:rPr>
                <w:rFonts w:ascii="Arial" w:hAnsi="Arial" w:cs="Arial"/>
                <w:color w:val="000000"/>
                <w:sz w:val="24"/>
                <w:szCs w:val="24"/>
              </w:rPr>
            </w:pPr>
            <w:r w:rsidRPr="00341FE9">
              <w:rPr>
                <w:rFonts w:ascii="Arial" w:hAnsi="Arial" w:cs="Arial"/>
                <w:color w:val="000000"/>
                <w:sz w:val="24"/>
                <w:szCs w:val="24"/>
              </w:rPr>
              <w:t>2. dowolne łączenie stanowisk uczniowskich</w:t>
            </w:r>
          </w:p>
          <w:p w14:paraId="30E29AB6" w14:textId="77777777" w:rsidR="00024D21" w:rsidRPr="00341FE9" w:rsidRDefault="00024D21" w:rsidP="00024D21">
            <w:pPr>
              <w:spacing w:after="0"/>
              <w:rPr>
                <w:rFonts w:ascii="Arial" w:hAnsi="Arial" w:cs="Arial"/>
                <w:color w:val="000000"/>
                <w:sz w:val="24"/>
                <w:szCs w:val="24"/>
              </w:rPr>
            </w:pPr>
            <w:r w:rsidRPr="00341FE9">
              <w:rPr>
                <w:rFonts w:ascii="Arial" w:hAnsi="Arial" w:cs="Arial"/>
                <w:color w:val="000000"/>
                <w:sz w:val="24"/>
                <w:szCs w:val="24"/>
              </w:rPr>
              <w:t>3. komunikacja nauczyciela z dowolnie wybranym uczniem</w:t>
            </w:r>
          </w:p>
          <w:p w14:paraId="0055F9FC" w14:textId="77777777" w:rsidR="00024D21" w:rsidRPr="00341FE9" w:rsidRDefault="00024D21" w:rsidP="00024D21">
            <w:pPr>
              <w:spacing w:after="0"/>
              <w:rPr>
                <w:rFonts w:ascii="Arial" w:hAnsi="Arial" w:cs="Arial"/>
                <w:color w:val="000000"/>
                <w:sz w:val="24"/>
                <w:szCs w:val="24"/>
              </w:rPr>
            </w:pPr>
          </w:p>
          <w:p w14:paraId="7D63DF0E" w14:textId="77777777" w:rsidR="00024D21" w:rsidRPr="00341FE9" w:rsidRDefault="00024D21" w:rsidP="00024D21">
            <w:pPr>
              <w:spacing w:after="0"/>
              <w:rPr>
                <w:rFonts w:ascii="Arial" w:hAnsi="Arial" w:cs="Arial"/>
                <w:b/>
                <w:color w:val="000000"/>
                <w:sz w:val="24"/>
                <w:szCs w:val="24"/>
              </w:rPr>
            </w:pPr>
            <w:r w:rsidRPr="00341FE9">
              <w:rPr>
                <w:rFonts w:ascii="Arial" w:hAnsi="Arial" w:cs="Arial"/>
                <w:b/>
                <w:color w:val="000000"/>
                <w:sz w:val="24"/>
                <w:szCs w:val="24"/>
              </w:rPr>
              <w:t>Funkcje multimedialne:</w:t>
            </w:r>
          </w:p>
          <w:p w14:paraId="7B712A39" w14:textId="77777777" w:rsidR="00024D21" w:rsidRPr="00341FE9" w:rsidRDefault="00024D21" w:rsidP="00024D21">
            <w:pPr>
              <w:spacing w:after="0"/>
              <w:rPr>
                <w:rFonts w:ascii="Arial" w:hAnsi="Arial" w:cs="Arial"/>
                <w:color w:val="000000"/>
                <w:sz w:val="24"/>
                <w:szCs w:val="24"/>
              </w:rPr>
            </w:pPr>
            <w:r w:rsidRPr="00341FE9">
              <w:rPr>
                <w:rFonts w:ascii="Arial" w:hAnsi="Arial" w:cs="Arial"/>
                <w:color w:val="000000"/>
                <w:sz w:val="24"/>
                <w:szCs w:val="24"/>
              </w:rPr>
              <w:t>1. współpraca systemu z głośnikami komputerowymi,</w:t>
            </w:r>
          </w:p>
          <w:p w14:paraId="3F6DCAF6" w14:textId="77777777" w:rsidR="00024D21" w:rsidRPr="00341FE9" w:rsidRDefault="00024D21" w:rsidP="00024D21">
            <w:pPr>
              <w:spacing w:after="0"/>
              <w:rPr>
                <w:rFonts w:ascii="Arial" w:hAnsi="Arial" w:cs="Arial"/>
                <w:color w:val="000000"/>
                <w:sz w:val="24"/>
                <w:szCs w:val="24"/>
                <w:lang w:val="en-US"/>
              </w:rPr>
            </w:pPr>
            <w:r w:rsidRPr="00341FE9">
              <w:rPr>
                <w:rFonts w:ascii="Arial" w:hAnsi="Arial" w:cs="Arial"/>
                <w:color w:val="000000"/>
                <w:sz w:val="24"/>
                <w:szCs w:val="24"/>
              </w:rPr>
              <w:t xml:space="preserve">2. współpraca z dowolnym urządzeniem zewnętrznym tj. </w:t>
            </w:r>
            <w:r w:rsidRPr="00341FE9">
              <w:rPr>
                <w:rFonts w:ascii="Arial" w:hAnsi="Arial" w:cs="Arial"/>
                <w:color w:val="000000"/>
                <w:sz w:val="24"/>
                <w:szCs w:val="24"/>
                <w:lang w:val="en-US"/>
              </w:rPr>
              <w:t>CD, DVD, MP3, MP4, PC,</w:t>
            </w:r>
          </w:p>
          <w:p w14:paraId="72101BC0" w14:textId="77777777" w:rsidR="00024D21" w:rsidRPr="00341FE9" w:rsidRDefault="00024D21" w:rsidP="00024D21">
            <w:pPr>
              <w:spacing w:after="0"/>
              <w:rPr>
                <w:rFonts w:ascii="Arial" w:hAnsi="Arial" w:cs="Arial"/>
                <w:color w:val="000000"/>
                <w:sz w:val="24"/>
                <w:szCs w:val="24"/>
              </w:rPr>
            </w:pPr>
            <w:r w:rsidRPr="00341FE9">
              <w:rPr>
                <w:rFonts w:ascii="Arial" w:hAnsi="Arial" w:cs="Arial"/>
                <w:color w:val="000000"/>
                <w:sz w:val="24"/>
                <w:szCs w:val="24"/>
              </w:rPr>
              <w:t>3. możliwość obsługi systemu przez dodatkowy monitor LCD,</w:t>
            </w:r>
          </w:p>
          <w:p w14:paraId="6F059387" w14:textId="3DF656F3" w:rsidR="00024D21" w:rsidRPr="00341FE9" w:rsidRDefault="00024D21" w:rsidP="00024D21">
            <w:pPr>
              <w:spacing w:after="0"/>
              <w:rPr>
                <w:rFonts w:ascii="Arial" w:hAnsi="Arial" w:cs="Arial"/>
                <w:color w:val="000000"/>
                <w:sz w:val="24"/>
                <w:szCs w:val="24"/>
              </w:rPr>
            </w:pPr>
            <w:r w:rsidRPr="00341FE9">
              <w:rPr>
                <w:rFonts w:ascii="Arial" w:hAnsi="Arial" w:cs="Arial"/>
                <w:color w:val="000000"/>
                <w:sz w:val="24"/>
                <w:szCs w:val="24"/>
              </w:rPr>
              <w:t>4</w:t>
            </w:r>
            <w:r w:rsidR="005459A4" w:rsidRPr="00341FE9">
              <w:rPr>
                <w:rFonts w:ascii="Arial" w:hAnsi="Arial" w:cs="Arial"/>
                <w:color w:val="000000"/>
                <w:sz w:val="24"/>
                <w:szCs w:val="24"/>
              </w:rPr>
              <w:t>.</w:t>
            </w:r>
            <w:r w:rsidRPr="00341FE9">
              <w:rPr>
                <w:rFonts w:ascii="Arial" w:hAnsi="Arial" w:cs="Arial"/>
                <w:color w:val="000000"/>
                <w:sz w:val="24"/>
                <w:szCs w:val="24"/>
              </w:rPr>
              <w:t xml:space="preserve"> możliwość obsługi systemu przez  panel dotykowy,</w:t>
            </w:r>
          </w:p>
          <w:p w14:paraId="43F988C5" w14:textId="77777777" w:rsidR="00024D21" w:rsidRPr="00341FE9" w:rsidRDefault="00024D21" w:rsidP="00024D21">
            <w:pPr>
              <w:spacing w:after="0"/>
              <w:rPr>
                <w:rFonts w:ascii="Arial" w:hAnsi="Arial" w:cs="Arial"/>
                <w:color w:val="000000"/>
                <w:sz w:val="24"/>
                <w:szCs w:val="24"/>
              </w:rPr>
            </w:pPr>
            <w:r w:rsidRPr="00341FE9">
              <w:rPr>
                <w:rFonts w:ascii="Arial" w:hAnsi="Arial" w:cs="Arial"/>
                <w:color w:val="000000"/>
                <w:sz w:val="24"/>
                <w:szCs w:val="24"/>
              </w:rPr>
              <w:t>5. współpraca z projektorem.</w:t>
            </w:r>
          </w:p>
          <w:p w14:paraId="5700C89A" w14:textId="77777777" w:rsidR="00024D21" w:rsidRPr="00341FE9" w:rsidRDefault="00024D21" w:rsidP="00024D21">
            <w:pPr>
              <w:rPr>
                <w:color w:val="000000"/>
                <w:sz w:val="24"/>
                <w:szCs w:val="24"/>
              </w:rPr>
            </w:pPr>
          </w:p>
          <w:p w14:paraId="541CB062" w14:textId="77777777" w:rsidR="00024D21" w:rsidRPr="00341FE9" w:rsidRDefault="00024D21" w:rsidP="00024D21">
            <w:pPr>
              <w:spacing w:after="0"/>
              <w:rPr>
                <w:rFonts w:ascii="Arial" w:hAnsi="Arial" w:cs="Arial"/>
                <w:b/>
                <w:color w:val="000000"/>
                <w:sz w:val="24"/>
                <w:szCs w:val="24"/>
              </w:rPr>
            </w:pPr>
            <w:r w:rsidRPr="00341FE9">
              <w:rPr>
                <w:rFonts w:ascii="Arial" w:hAnsi="Arial" w:cs="Arial"/>
                <w:b/>
                <w:color w:val="000000"/>
                <w:sz w:val="24"/>
                <w:szCs w:val="24"/>
              </w:rPr>
              <w:t>Funkcje interaktywne:</w:t>
            </w:r>
          </w:p>
          <w:p w14:paraId="6BA783C7" w14:textId="2B4D176D" w:rsidR="00024D21" w:rsidRPr="00341FE9" w:rsidRDefault="00024D21" w:rsidP="00024D21">
            <w:pPr>
              <w:rPr>
                <w:rFonts w:ascii="Arial" w:hAnsi="Arial" w:cs="Arial"/>
                <w:color w:val="000000"/>
                <w:sz w:val="24"/>
                <w:szCs w:val="24"/>
              </w:rPr>
            </w:pPr>
            <w:r w:rsidRPr="00341FE9">
              <w:rPr>
                <w:rFonts w:ascii="Arial" w:hAnsi="Arial" w:cs="Arial"/>
                <w:color w:val="000000"/>
                <w:sz w:val="24"/>
                <w:szCs w:val="24"/>
              </w:rPr>
              <w:t>1. możliwość obsługi  sy</w:t>
            </w:r>
            <w:r w:rsidR="003A0273">
              <w:rPr>
                <w:rFonts w:ascii="Arial" w:hAnsi="Arial" w:cs="Arial"/>
                <w:color w:val="000000"/>
                <w:sz w:val="24"/>
                <w:szCs w:val="24"/>
              </w:rPr>
              <w:t>stemu przez monitor interaktywny</w:t>
            </w:r>
            <w:r w:rsidRPr="00341FE9">
              <w:rPr>
                <w:rFonts w:ascii="Arial" w:hAnsi="Arial" w:cs="Arial"/>
                <w:color w:val="000000"/>
                <w:sz w:val="24"/>
                <w:szCs w:val="24"/>
              </w:rPr>
              <w:t>,</w:t>
            </w:r>
          </w:p>
          <w:p w14:paraId="147763E1" w14:textId="77777777" w:rsidR="00024D21" w:rsidRPr="00341FE9" w:rsidRDefault="00024D21" w:rsidP="00024D21">
            <w:pPr>
              <w:spacing w:after="0"/>
              <w:rPr>
                <w:rFonts w:ascii="Arial" w:hAnsi="Arial" w:cs="Arial"/>
                <w:color w:val="000000"/>
                <w:sz w:val="24"/>
                <w:szCs w:val="24"/>
              </w:rPr>
            </w:pPr>
            <w:r w:rsidRPr="00341FE9">
              <w:rPr>
                <w:rFonts w:ascii="Arial" w:hAnsi="Arial" w:cs="Arial"/>
                <w:color w:val="000000"/>
                <w:sz w:val="24"/>
                <w:szCs w:val="24"/>
              </w:rPr>
              <w:t>2. możliwość jednoczesnej pracy z systemem i podręcznikiem interaktywnym uruchomionym na tablicy interaktywnej.</w:t>
            </w:r>
          </w:p>
          <w:p w14:paraId="433F6882" w14:textId="77777777" w:rsidR="00024D21" w:rsidRPr="00341FE9" w:rsidRDefault="00024D21" w:rsidP="00024D21">
            <w:pPr>
              <w:spacing w:after="0"/>
              <w:rPr>
                <w:rFonts w:ascii="Arial" w:hAnsi="Arial" w:cs="Arial"/>
                <w:color w:val="000000"/>
                <w:sz w:val="24"/>
                <w:szCs w:val="24"/>
              </w:rPr>
            </w:pPr>
          </w:p>
          <w:p w14:paraId="72991EC9" w14:textId="77777777" w:rsidR="00024D21" w:rsidRPr="00341FE9" w:rsidRDefault="00024D21" w:rsidP="00024D21">
            <w:pPr>
              <w:spacing w:after="0"/>
              <w:rPr>
                <w:rFonts w:ascii="Arial" w:hAnsi="Arial" w:cs="Arial"/>
                <w:b/>
                <w:color w:val="000000"/>
                <w:sz w:val="24"/>
                <w:szCs w:val="24"/>
              </w:rPr>
            </w:pPr>
            <w:r w:rsidRPr="00341FE9">
              <w:rPr>
                <w:rFonts w:ascii="Arial" w:hAnsi="Arial" w:cs="Arial"/>
                <w:b/>
                <w:color w:val="000000"/>
                <w:sz w:val="24"/>
                <w:szCs w:val="24"/>
              </w:rPr>
              <w:t>Funkcje dodatkowe:</w:t>
            </w:r>
          </w:p>
          <w:p w14:paraId="773F03DF" w14:textId="77777777" w:rsidR="00024D21" w:rsidRPr="00341FE9" w:rsidRDefault="00024D21" w:rsidP="00024D21">
            <w:pPr>
              <w:spacing w:after="0"/>
              <w:rPr>
                <w:rFonts w:ascii="Arial" w:hAnsi="Arial" w:cs="Arial"/>
                <w:color w:val="000000"/>
                <w:sz w:val="24"/>
                <w:szCs w:val="24"/>
              </w:rPr>
            </w:pPr>
            <w:r w:rsidRPr="00341FE9">
              <w:rPr>
                <w:rFonts w:ascii="Arial" w:hAnsi="Arial" w:cs="Arial"/>
                <w:color w:val="000000"/>
                <w:sz w:val="24"/>
                <w:szCs w:val="24"/>
              </w:rPr>
              <w:t>1. prowadzenie dowolnej ilości listy uczniów,</w:t>
            </w:r>
          </w:p>
          <w:p w14:paraId="47846FC8" w14:textId="77777777" w:rsidR="00024D21" w:rsidRPr="00341FE9" w:rsidRDefault="00024D21" w:rsidP="00024D21">
            <w:pPr>
              <w:spacing w:after="0"/>
              <w:rPr>
                <w:rFonts w:ascii="Arial" w:hAnsi="Arial" w:cs="Arial"/>
                <w:color w:val="000000"/>
                <w:sz w:val="24"/>
                <w:szCs w:val="24"/>
              </w:rPr>
            </w:pPr>
            <w:r w:rsidRPr="00341FE9">
              <w:rPr>
                <w:rFonts w:ascii="Arial" w:hAnsi="Arial" w:cs="Arial"/>
                <w:color w:val="000000"/>
                <w:sz w:val="24"/>
                <w:szCs w:val="24"/>
              </w:rPr>
              <w:t xml:space="preserve">2. funkcja </w:t>
            </w:r>
            <w:proofErr w:type="spellStart"/>
            <w:r w:rsidRPr="00341FE9">
              <w:rPr>
                <w:rFonts w:ascii="Arial" w:hAnsi="Arial" w:cs="Arial"/>
                <w:color w:val="000000"/>
                <w:sz w:val="24"/>
                <w:szCs w:val="24"/>
              </w:rPr>
              <w:t>timera</w:t>
            </w:r>
            <w:proofErr w:type="spellEnd"/>
            <w:r w:rsidRPr="00341FE9">
              <w:rPr>
                <w:rFonts w:ascii="Arial" w:hAnsi="Arial" w:cs="Arial"/>
                <w:color w:val="000000"/>
                <w:sz w:val="24"/>
                <w:szCs w:val="24"/>
              </w:rPr>
              <w:t>,</w:t>
            </w:r>
          </w:p>
          <w:p w14:paraId="3EC1298B" w14:textId="77777777" w:rsidR="00024D21" w:rsidRPr="00341FE9" w:rsidRDefault="00024D21" w:rsidP="00024D21">
            <w:pPr>
              <w:spacing w:after="0"/>
              <w:rPr>
                <w:rFonts w:ascii="Arial" w:hAnsi="Arial" w:cs="Arial"/>
                <w:color w:val="000000"/>
                <w:sz w:val="24"/>
                <w:szCs w:val="24"/>
              </w:rPr>
            </w:pPr>
            <w:r w:rsidRPr="00341FE9">
              <w:rPr>
                <w:rFonts w:ascii="Arial" w:hAnsi="Arial" w:cs="Arial"/>
                <w:color w:val="000000"/>
                <w:sz w:val="24"/>
                <w:szCs w:val="24"/>
              </w:rPr>
              <w:t>3. graficzne odwzorowanie układu klasy,</w:t>
            </w:r>
          </w:p>
          <w:p w14:paraId="136383D4" w14:textId="77777777" w:rsidR="00024D21" w:rsidRPr="00341FE9" w:rsidRDefault="00024D21" w:rsidP="00024D21">
            <w:pPr>
              <w:spacing w:after="0"/>
              <w:rPr>
                <w:rFonts w:ascii="Arial" w:hAnsi="Arial" w:cs="Arial"/>
                <w:color w:val="000000"/>
                <w:sz w:val="24"/>
                <w:szCs w:val="24"/>
              </w:rPr>
            </w:pPr>
            <w:r w:rsidRPr="00341FE9">
              <w:rPr>
                <w:rFonts w:ascii="Arial" w:hAnsi="Arial" w:cs="Arial"/>
                <w:color w:val="000000"/>
                <w:sz w:val="24"/>
                <w:szCs w:val="24"/>
              </w:rPr>
              <w:t>4. graficzne oznaczenie uruchomienia funkcji,</w:t>
            </w:r>
          </w:p>
          <w:p w14:paraId="6BC516AF" w14:textId="77777777" w:rsidR="00024D21" w:rsidRPr="00341FE9" w:rsidRDefault="00024D21" w:rsidP="00024D21">
            <w:pPr>
              <w:spacing w:after="0"/>
              <w:rPr>
                <w:rFonts w:ascii="Arial" w:hAnsi="Arial" w:cs="Arial"/>
                <w:color w:val="000000"/>
                <w:sz w:val="24"/>
                <w:szCs w:val="24"/>
              </w:rPr>
            </w:pPr>
            <w:r w:rsidRPr="00341FE9">
              <w:rPr>
                <w:rFonts w:ascii="Arial" w:hAnsi="Arial" w:cs="Arial"/>
                <w:color w:val="000000"/>
                <w:sz w:val="24"/>
                <w:szCs w:val="24"/>
              </w:rPr>
              <w:t>5. możliwość wyboru dowolnego tła klasy,</w:t>
            </w:r>
          </w:p>
          <w:p w14:paraId="03041A09" w14:textId="77777777" w:rsidR="00024D21" w:rsidRPr="00341FE9" w:rsidRDefault="00024D21" w:rsidP="00024D21">
            <w:pPr>
              <w:spacing w:after="0"/>
              <w:rPr>
                <w:rFonts w:ascii="Arial" w:hAnsi="Arial" w:cs="Arial"/>
                <w:color w:val="000000"/>
                <w:sz w:val="24"/>
                <w:szCs w:val="24"/>
              </w:rPr>
            </w:pPr>
            <w:r w:rsidRPr="00341FE9">
              <w:rPr>
                <w:rFonts w:ascii="Arial" w:hAnsi="Arial" w:cs="Arial"/>
                <w:color w:val="000000"/>
                <w:sz w:val="24"/>
                <w:szCs w:val="24"/>
              </w:rPr>
              <w:t>6. wbudowany rejestrator dźwięku,</w:t>
            </w:r>
          </w:p>
          <w:p w14:paraId="4F677275" w14:textId="77777777" w:rsidR="00024D21" w:rsidRPr="00341FE9" w:rsidRDefault="00024D21" w:rsidP="00024D21">
            <w:pPr>
              <w:spacing w:after="0"/>
              <w:rPr>
                <w:rFonts w:ascii="Arial" w:hAnsi="Arial" w:cs="Arial"/>
                <w:color w:val="000000"/>
                <w:sz w:val="24"/>
                <w:szCs w:val="24"/>
              </w:rPr>
            </w:pPr>
            <w:r w:rsidRPr="00341FE9">
              <w:rPr>
                <w:rFonts w:ascii="Arial" w:hAnsi="Arial" w:cs="Arial"/>
                <w:color w:val="000000"/>
                <w:sz w:val="24"/>
                <w:szCs w:val="24"/>
              </w:rPr>
              <w:t>7. archiwizacja plików dźwiękowych,</w:t>
            </w:r>
          </w:p>
          <w:p w14:paraId="4E9ECC45" w14:textId="77777777" w:rsidR="00024D21" w:rsidRPr="00341FE9" w:rsidRDefault="00024D21" w:rsidP="00024D21">
            <w:pPr>
              <w:spacing w:after="0"/>
              <w:rPr>
                <w:rFonts w:ascii="Arial" w:hAnsi="Arial" w:cs="Arial"/>
                <w:color w:val="000000"/>
                <w:sz w:val="24"/>
                <w:szCs w:val="24"/>
              </w:rPr>
            </w:pPr>
            <w:r w:rsidRPr="00341FE9">
              <w:rPr>
                <w:rFonts w:ascii="Arial" w:hAnsi="Arial" w:cs="Arial"/>
                <w:color w:val="000000"/>
                <w:sz w:val="24"/>
                <w:szCs w:val="24"/>
              </w:rPr>
              <w:t>8. funkcja resetująca wszystkie ustawienia.</w:t>
            </w:r>
          </w:p>
          <w:p w14:paraId="42180DB6" w14:textId="4C28C588" w:rsidR="003E6EA5" w:rsidRPr="00341FE9" w:rsidRDefault="003E6EA5" w:rsidP="003E6EA5">
            <w:pPr>
              <w:spacing w:after="0" w:line="360" w:lineRule="auto"/>
              <w:rPr>
                <w:rFonts w:ascii="Arial" w:hAnsi="Arial" w:cs="Arial"/>
                <w:sz w:val="24"/>
                <w:szCs w:val="24"/>
              </w:rPr>
            </w:pPr>
          </w:p>
        </w:tc>
      </w:tr>
      <w:tr w:rsidR="003E6EA5" w:rsidRPr="00341FE9" w14:paraId="7FCC0A67" w14:textId="77777777" w:rsidTr="005459A4">
        <w:tc>
          <w:tcPr>
            <w:tcW w:w="568" w:type="dxa"/>
          </w:tcPr>
          <w:p w14:paraId="48A02C3E" w14:textId="3B4CF8F9" w:rsidR="003E6EA5" w:rsidRPr="00341FE9" w:rsidRDefault="003E6EA5" w:rsidP="003E6EA5">
            <w:pPr>
              <w:spacing w:after="0" w:line="360" w:lineRule="auto"/>
              <w:rPr>
                <w:rFonts w:ascii="Arial" w:hAnsi="Arial" w:cs="Arial"/>
                <w:sz w:val="24"/>
                <w:szCs w:val="24"/>
              </w:rPr>
            </w:pPr>
            <w:r w:rsidRPr="00341FE9">
              <w:rPr>
                <w:rFonts w:ascii="Arial" w:hAnsi="Arial" w:cs="Arial"/>
                <w:sz w:val="24"/>
                <w:szCs w:val="24"/>
              </w:rPr>
              <w:lastRenderedPageBreak/>
              <w:t>2</w:t>
            </w:r>
          </w:p>
        </w:tc>
        <w:tc>
          <w:tcPr>
            <w:tcW w:w="2126" w:type="dxa"/>
          </w:tcPr>
          <w:p w14:paraId="43CE20F6" w14:textId="771D6D08" w:rsidR="003E6EA5" w:rsidRPr="006D4998" w:rsidRDefault="005459A4" w:rsidP="003E6EA5">
            <w:pPr>
              <w:spacing w:after="0" w:line="360" w:lineRule="auto"/>
              <w:rPr>
                <w:rFonts w:ascii="Arial" w:hAnsi="Arial" w:cs="Arial"/>
                <w:sz w:val="24"/>
                <w:szCs w:val="24"/>
              </w:rPr>
            </w:pPr>
            <w:r w:rsidRPr="006D4998">
              <w:rPr>
                <w:rFonts w:ascii="Arial" w:hAnsi="Arial" w:cs="Arial"/>
                <w:sz w:val="24"/>
                <w:szCs w:val="24"/>
              </w:rPr>
              <w:t>Pełny montaż pracowni (systemu)</w:t>
            </w:r>
          </w:p>
        </w:tc>
        <w:tc>
          <w:tcPr>
            <w:tcW w:w="1134" w:type="dxa"/>
          </w:tcPr>
          <w:p w14:paraId="55D3606C" w14:textId="3FFF811F" w:rsidR="003E6EA5" w:rsidRPr="00341FE9" w:rsidRDefault="00A97348" w:rsidP="003E6EA5">
            <w:pPr>
              <w:spacing w:after="0" w:line="360" w:lineRule="auto"/>
              <w:rPr>
                <w:rFonts w:ascii="Arial" w:hAnsi="Arial" w:cs="Arial"/>
                <w:sz w:val="24"/>
                <w:szCs w:val="24"/>
              </w:rPr>
            </w:pPr>
            <w:r w:rsidRPr="00341FE9">
              <w:rPr>
                <w:rFonts w:ascii="Arial" w:hAnsi="Arial" w:cs="Arial"/>
                <w:sz w:val="24"/>
                <w:szCs w:val="24"/>
              </w:rPr>
              <w:t>2</w:t>
            </w:r>
            <w:r w:rsidR="003E6EA5" w:rsidRPr="00341FE9">
              <w:rPr>
                <w:rFonts w:ascii="Arial" w:hAnsi="Arial" w:cs="Arial"/>
                <w:sz w:val="24"/>
                <w:szCs w:val="24"/>
              </w:rPr>
              <w:t xml:space="preserve"> szt.</w:t>
            </w:r>
          </w:p>
        </w:tc>
        <w:tc>
          <w:tcPr>
            <w:tcW w:w="6286" w:type="dxa"/>
          </w:tcPr>
          <w:p w14:paraId="62F0724A" w14:textId="77777777" w:rsidR="005459A4" w:rsidRPr="00341FE9" w:rsidRDefault="005459A4" w:rsidP="005459A4">
            <w:pPr>
              <w:spacing w:after="0"/>
              <w:rPr>
                <w:rFonts w:ascii="Arial" w:hAnsi="Arial" w:cs="Arial"/>
                <w:sz w:val="24"/>
                <w:szCs w:val="24"/>
              </w:rPr>
            </w:pPr>
            <w:r w:rsidRPr="00341FE9">
              <w:rPr>
                <w:rFonts w:ascii="Arial" w:hAnsi="Arial" w:cs="Arial"/>
                <w:sz w:val="24"/>
                <w:szCs w:val="24"/>
              </w:rPr>
              <w:t>Montaż musi obejmować:</w:t>
            </w:r>
          </w:p>
          <w:p w14:paraId="3D5D72B3" w14:textId="02AFDCFB" w:rsidR="005459A4" w:rsidRPr="00341FE9" w:rsidRDefault="005459A4" w:rsidP="005459A4">
            <w:pPr>
              <w:pStyle w:val="Akapitzlist"/>
              <w:numPr>
                <w:ilvl w:val="0"/>
                <w:numId w:val="40"/>
              </w:numPr>
              <w:spacing w:after="0"/>
              <w:rPr>
                <w:rFonts w:ascii="Arial" w:hAnsi="Arial" w:cs="Arial"/>
                <w:sz w:val="24"/>
                <w:szCs w:val="24"/>
              </w:rPr>
            </w:pPr>
            <w:r w:rsidRPr="00341FE9">
              <w:rPr>
                <w:rFonts w:ascii="Arial" w:hAnsi="Arial" w:cs="Arial"/>
                <w:sz w:val="24"/>
                <w:szCs w:val="24"/>
              </w:rPr>
              <w:t xml:space="preserve">Montaż / instalację </w:t>
            </w:r>
            <w:r w:rsidRPr="00341FE9">
              <w:rPr>
                <w:rFonts w:ascii="Arial" w:hAnsi="Arial" w:cs="Arial"/>
                <w:sz w:val="24"/>
                <w:szCs w:val="24"/>
                <w:u w:val="single"/>
              </w:rPr>
              <w:t>pracowni językowej</w:t>
            </w:r>
            <w:r w:rsidRPr="00341FE9">
              <w:rPr>
                <w:rFonts w:ascii="Arial" w:hAnsi="Arial" w:cs="Arial"/>
                <w:sz w:val="24"/>
                <w:szCs w:val="24"/>
              </w:rPr>
              <w:t xml:space="preserve"> w pomieszczeniu wskazanym przez Dyrektora placówki</w:t>
            </w:r>
          </w:p>
          <w:p w14:paraId="36FDDD27" w14:textId="367F5455" w:rsidR="005459A4" w:rsidRPr="00341FE9" w:rsidRDefault="005459A4" w:rsidP="00A97348">
            <w:pPr>
              <w:numPr>
                <w:ilvl w:val="0"/>
                <w:numId w:val="40"/>
              </w:numPr>
              <w:spacing w:after="0"/>
              <w:contextualSpacing/>
              <w:rPr>
                <w:rFonts w:ascii="Arial" w:hAnsi="Arial" w:cs="Arial"/>
                <w:sz w:val="24"/>
                <w:szCs w:val="24"/>
              </w:rPr>
            </w:pPr>
            <w:r w:rsidRPr="00341FE9">
              <w:rPr>
                <w:rFonts w:ascii="Arial" w:hAnsi="Arial" w:cs="Arial"/>
                <w:sz w:val="24"/>
                <w:szCs w:val="24"/>
              </w:rPr>
              <w:t xml:space="preserve">Uruchomienie całości </w:t>
            </w:r>
            <w:r w:rsidRPr="00341FE9">
              <w:rPr>
                <w:rFonts w:ascii="Arial" w:hAnsi="Arial" w:cs="Arial"/>
                <w:sz w:val="24"/>
                <w:szCs w:val="24"/>
                <w:u w:val="single"/>
              </w:rPr>
              <w:t>pracowni językowej</w:t>
            </w:r>
            <w:r w:rsidRPr="00341FE9">
              <w:rPr>
                <w:rFonts w:ascii="Arial" w:hAnsi="Arial" w:cs="Arial"/>
                <w:sz w:val="24"/>
                <w:szCs w:val="24"/>
              </w:rPr>
              <w:t xml:space="preserve"> i sprawdzenie poprawności jej  funkcjonowania;</w:t>
            </w:r>
          </w:p>
          <w:p w14:paraId="3EECB5B5" w14:textId="1526BA25" w:rsidR="005459A4" w:rsidRPr="00341FE9" w:rsidRDefault="005459A4" w:rsidP="005459A4">
            <w:pPr>
              <w:numPr>
                <w:ilvl w:val="0"/>
                <w:numId w:val="40"/>
              </w:numPr>
              <w:spacing w:after="0"/>
              <w:contextualSpacing/>
              <w:rPr>
                <w:rFonts w:ascii="Arial" w:hAnsi="Arial" w:cs="Arial"/>
                <w:sz w:val="24"/>
                <w:szCs w:val="24"/>
              </w:rPr>
            </w:pPr>
            <w:r w:rsidRPr="00341FE9">
              <w:rPr>
                <w:rFonts w:ascii="Arial" w:hAnsi="Arial" w:cs="Arial"/>
                <w:sz w:val="24"/>
                <w:szCs w:val="24"/>
              </w:rPr>
              <w:t xml:space="preserve">Zapewnienie jednorazowego przeszkolenia pracowników  wskazanych przez Dyrektora placówki. Szkolenie musi zostać przeprowadzone na zainstalowanym  </w:t>
            </w:r>
            <w:r w:rsidRPr="00341FE9">
              <w:rPr>
                <w:rFonts w:ascii="Arial" w:hAnsi="Arial" w:cs="Arial"/>
                <w:sz w:val="24"/>
                <w:szCs w:val="24"/>
                <w:u w:val="single"/>
              </w:rPr>
              <w:t>w pracowni językowej</w:t>
            </w:r>
            <w:r w:rsidRPr="00341FE9">
              <w:rPr>
                <w:rFonts w:ascii="Arial" w:hAnsi="Arial" w:cs="Arial"/>
                <w:sz w:val="24"/>
                <w:szCs w:val="24"/>
              </w:rPr>
              <w:t xml:space="preserve"> zestawie i obejmować: sposób uruchomienia i korzystania z pracowni , zasady bezpiecznej pracy </w:t>
            </w:r>
            <w:r w:rsidRPr="00341FE9">
              <w:rPr>
                <w:rFonts w:ascii="Arial" w:hAnsi="Arial" w:cs="Arial"/>
                <w:sz w:val="24"/>
                <w:szCs w:val="24"/>
                <w:u w:val="single"/>
              </w:rPr>
              <w:t>w pracowni językowej.</w:t>
            </w:r>
          </w:p>
          <w:p w14:paraId="1A03A684" w14:textId="77777777" w:rsidR="005459A4" w:rsidRPr="00341FE9" w:rsidRDefault="005459A4" w:rsidP="005459A4">
            <w:pPr>
              <w:spacing w:after="0"/>
              <w:rPr>
                <w:rFonts w:ascii="Arial" w:hAnsi="Arial" w:cs="Arial"/>
                <w:sz w:val="24"/>
                <w:szCs w:val="24"/>
              </w:rPr>
            </w:pPr>
          </w:p>
          <w:p w14:paraId="6D4EDC5E" w14:textId="77777777" w:rsidR="00A97348" w:rsidRPr="00341FE9" w:rsidRDefault="00A97348" w:rsidP="00A97348">
            <w:pPr>
              <w:spacing w:after="0"/>
              <w:rPr>
                <w:rFonts w:ascii="Arial" w:hAnsi="Arial" w:cs="Arial"/>
                <w:sz w:val="24"/>
                <w:szCs w:val="24"/>
              </w:rPr>
            </w:pPr>
            <w:r w:rsidRPr="00341FE9">
              <w:rPr>
                <w:rFonts w:ascii="Arial" w:hAnsi="Arial" w:cs="Arial"/>
                <w:sz w:val="24"/>
                <w:szCs w:val="24"/>
              </w:rPr>
              <w:t>Płyta meblowa musi posiadać atest higieniczny E1</w:t>
            </w:r>
          </w:p>
          <w:p w14:paraId="43A72F3D" w14:textId="47888B09" w:rsidR="00C024DB" w:rsidRPr="00341FE9" w:rsidRDefault="00C024DB" w:rsidP="00A97348">
            <w:pPr>
              <w:spacing w:after="0"/>
              <w:rPr>
                <w:rFonts w:ascii="Arial" w:hAnsi="Arial" w:cs="Arial"/>
                <w:sz w:val="24"/>
                <w:szCs w:val="24"/>
              </w:rPr>
            </w:pPr>
          </w:p>
        </w:tc>
      </w:tr>
      <w:tr w:rsidR="003E6EA5" w:rsidRPr="00341FE9" w14:paraId="69AB110E" w14:textId="77777777" w:rsidTr="005459A4">
        <w:tc>
          <w:tcPr>
            <w:tcW w:w="568" w:type="dxa"/>
          </w:tcPr>
          <w:p w14:paraId="51B80A0D" w14:textId="7B38818F" w:rsidR="003E6EA5" w:rsidRPr="00341FE9" w:rsidRDefault="003E6EA5" w:rsidP="003E6EA5">
            <w:pPr>
              <w:spacing w:after="0" w:line="360" w:lineRule="auto"/>
              <w:rPr>
                <w:rFonts w:ascii="Arial" w:hAnsi="Arial" w:cs="Arial"/>
                <w:sz w:val="24"/>
                <w:szCs w:val="24"/>
              </w:rPr>
            </w:pPr>
            <w:r w:rsidRPr="00341FE9">
              <w:rPr>
                <w:rFonts w:ascii="Arial" w:hAnsi="Arial" w:cs="Arial"/>
                <w:sz w:val="24"/>
                <w:szCs w:val="24"/>
              </w:rPr>
              <w:lastRenderedPageBreak/>
              <w:t>3</w:t>
            </w:r>
          </w:p>
        </w:tc>
        <w:tc>
          <w:tcPr>
            <w:tcW w:w="2126" w:type="dxa"/>
          </w:tcPr>
          <w:p w14:paraId="1C667FA6" w14:textId="1477406E" w:rsidR="003E6EA5" w:rsidRPr="00341FE9" w:rsidRDefault="00A97348" w:rsidP="003E6EA5">
            <w:pPr>
              <w:spacing w:after="0" w:line="360" w:lineRule="auto"/>
              <w:rPr>
                <w:rFonts w:ascii="Arial" w:hAnsi="Arial" w:cs="Arial"/>
                <w:sz w:val="24"/>
                <w:szCs w:val="24"/>
              </w:rPr>
            </w:pPr>
            <w:r w:rsidRPr="00341FE9">
              <w:rPr>
                <w:rFonts w:ascii="Arial" w:hAnsi="Arial" w:cs="Arial"/>
                <w:sz w:val="24"/>
                <w:szCs w:val="24"/>
              </w:rPr>
              <w:t>Słuchawki z mikrofonami</w:t>
            </w:r>
          </w:p>
        </w:tc>
        <w:tc>
          <w:tcPr>
            <w:tcW w:w="1134" w:type="dxa"/>
          </w:tcPr>
          <w:p w14:paraId="233BBE80" w14:textId="26EBDDD8" w:rsidR="003E6EA5" w:rsidRPr="00341FE9" w:rsidRDefault="00A97348" w:rsidP="003E6EA5">
            <w:pPr>
              <w:spacing w:after="0" w:line="360" w:lineRule="auto"/>
              <w:rPr>
                <w:rFonts w:ascii="Arial" w:hAnsi="Arial" w:cs="Arial"/>
                <w:sz w:val="24"/>
                <w:szCs w:val="24"/>
              </w:rPr>
            </w:pPr>
            <w:r w:rsidRPr="00341FE9">
              <w:rPr>
                <w:rFonts w:ascii="Arial" w:hAnsi="Arial" w:cs="Arial"/>
                <w:sz w:val="24"/>
                <w:szCs w:val="24"/>
              </w:rPr>
              <w:t>34</w:t>
            </w:r>
            <w:r w:rsidR="003E6EA5" w:rsidRPr="00341FE9">
              <w:rPr>
                <w:rFonts w:ascii="Arial" w:hAnsi="Arial" w:cs="Arial"/>
                <w:sz w:val="24"/>
                <w:szCs w:val="24"/>
              </w:rPr>
              <w:t xml:space="preserve"> szt.</w:t>
            </w:r>
          </w:p>
        </w:tc>
        <w:tc>
          <w:tcPr>
            <w:tcW w:w="6286" w:type="dxa"/>
          </w:tcPr>
          <w:p w14:paraId="7A7B2546" w14:textId="24EACD11" w:rsidR="00C024DB" w:rsidRPr="00341FE9" w:rsidRDefault="00C024DB" w:rsidP="00C024DB">
            <w:pPr>
              <w:spacing w:after="0"/>
              <w:rPr>
                <w:rFonts w:ascii="Arial" w:hAnsi="Arial" w:cs="Arial"/>
                <w:sz w:val="24"/>
                <w:szCs w:val="24"/>
              </w:rPr>
            </w:pPr>
            <w:r w:rsidRPr="00341FE9">
              <w:rPr>
                <w:rFonts w:ascii="Arial" w:hAnsi="Arial" w:cs="Arial"/>
                <w:sz w:val="24"/>
                <w:szCs w:val="24"/>
              </w:rPr>
              <w:t xml:space="preserve">Słuchawki nagłowne z lekkiej obudowy z mikrofonem wykonanym z elastycznego materiału, który nie pęka ani nie zniszczy się wskutek upuszczenia czy nadepnięcia na niego. Ruchome, o regulowanej wysokości nakładki uszne powinny zapewniać dopasowanie dla różnych rozmiarów głów. Słuchawki z wbudowanym stalowym, elastycznym płaskownikiem łączącym głośniki. Żuraw mikrofonowy: elastyczny, nie pękający, wykonany z jednej matrycy z obudową lewego głośnika. </w:t>
            </w:r>
          </w:p>
          <w:p w14:paraId="20D4BC3C" w14:textId="77777777" w:rsidR="00C024DB" w:rsidRPr="00341FE9" w:rsidRDefault="00C024DB" w:rsidP="00C024DB">
            <w:pPr>
              <w:spacing w:after="0"/>
              <w:rPr>
                <w:rFonts w:ascii="Arial" w:hAnsi="Arial" w:cs="Arial"/>
                <w:sz w:val="24"/>
                <w:szCs w:val="24"/>
              </w:rPr>
            </w:pPr>
          </w:p>
          <w:p w14:paraId="1C46206B" w14:textId="77777777" w:rsidR="00C024DB" w:rsidRPr="00341FE9" w:rsidRDefault="00C024DB" w:rsidP="00C024DB">
            <w:pPr>
              <w:spacing w:after="0"/>
              <w:rPr>
                <w:rFonts w:ascii="Arial" w:hAnsi="Arial" w:cs="Arial"/>
                <w:sz w:val="24"/>
                <w:szCs w:val="24"/>
              </w:rPr>
            </w:pPr>
          </w:p>
          <w:p w14:paraId="2942B702" w14:textId="77777777" w:rsidR="00C024DB" w:rsidRPr="00341FE9" w:rsidRDefault="00C024DB" w:rsidP="00C024DB">
            <w:pPr>
              <w:spacing w:after="0"/>
              <w:rPr>
                <w:rFonts w:ascii="Arial" w:hAnsi="Arial" w:cs="Arial"/>
                <w:b/>
                <w:sz w:val="24"/>
                <w:szCs w:val="24"/>
              </w:rPr>
            </w:pPr>
            <w:r w:rsidRPr="00341FE9">
              <w:rPr>
                <w:rFonts w:ascii="Arial" w:hAnsi="Arial" w:cs="Arial"/>
                <w:b/>
                <w:sz w:val="24"/>
                <w:szCs w:val="24"/>
              </w:rPr>
              <w:t>Dane techniczne głośników:</w:t>
            </w:r>
          </w:p>
          <w:p w14:paraId="7F739832" w14:textId="77777777" w:rsidR="00C024DB" w:rsidRPr="00341FE9" w:rsidRDefault="00C024DB" w:rsidP="00C024DB">
            <w:pPr>
              <w:spacing w:after="0"/>
              <w:rPr>
                <w:rFonts w:ascii="Arial" w:hAnsi="Arial" w:cs="Arial"/>
                <w:sz w:val="24"/>
                <w:szCs w:val="24"/>
              </w:rPr>
            </w:pPr>
            <w:r w:rsidRPr="00341FE9">
              <w:rPr>
                <w:rFonts w:ascii="Arial" w:hAnsi="Arial" w:cs="Arial"/>
                <w:sz w:val="24"/>
                <w:szCs w:val="24"/>
              </w:rPr>
              <w:t xml:space="preserve">Charakterystyka częstotliwościowa: 40 – 14.400 </w:t>
            </w:r>
            <w:proofErr w:type="spellStart"/>
            <w:r w:rsidRPr="00341FE9">
              <w:rPr>
                <w:rFonts w:ascii="Arial" w:hAnsi="Arial" w:cs="Arial"/>
                <w:sz w:val="24"/>
                <w:szCs w:val="24"/>
              </w:rPr>
              <w:t>Hz</w:t>
            </w:r>
            <w:proofErr w:type="spellEnd"/>
          </w:p>
          <w:p w14:paraId="10A2B984" w14:textId="77777777" w:rsidR="00C024DB" w:rsidRPr="00341FE9" w:rsidRDefault="00C024DB" w:rsidP="00C024DB">
            <w:pPr>
              <w:spacing w:after="0"/>
              <w:rPr>
                <w:rFonts w:ascii="Arial" w:hAnsi="Arial" w:cs="Arial"/>
                <w:sz w:val="24"/>
                <w:szCs w:val="24"/>
              </w:rPr>
            </w:pPr>
            <w:r w:rsidRPr="00341FE9">
              <w:rPr>
                <w:rFonts w:ascii="Arial" w:hAnsi="Arial" w:cs="Arial"/>
                <w:sz w:val="24"/>
                <w:szCs w:val="24"/>
              </w:rPr>
              <w:t xml:space="preserve">Znamionowa Impedancja/Opór Zespolony/ Opór Pozorny- 400 */ układ </w:t>
            </w:r>
          </w:p>
          <w:p w14:paraId="4DB3C077" w14:textId="77777777" w:rsidR="00C024DB" w:rsidRPr="00341FE9" w:rsidRDefault="00C024DB" w:rsidP="00C024DB">
            <w:pPr>
              <w:spacing w:after="0"/>
              <w:rPr>
                <w:rFonts w:ascii="Arial" w:hAnsi="Arial" w:cs="Arial"/>
                <w:sz w:val="24"/>
                <w:szCs w:val="24"/>
              </w:rPr>
            </w:pPr>
            <w:r w:rsidRPr="00341FE9">
              <w:rPr>
                <w:rFonts w:ascii="Arial" w:hAnsi="Arial" w:cs="Arial"/>
                <w:sz w:val="24"/>
                <w:szCs w:val="24"/>
              </w:rPr>
              <w:t xml:space="preserve">Poziom ciśnienia akustycznego * 94 </w:t>
            </w:r>
            <w:proofErr w:type="spellStart"/>
            <w:r w:rsidRPr="00341FE9">
              <w:rPr>
                <w:rFonts w:ascii="Arial" w:hAnsi="Arial" w:cs="Arial"/>
                <w:sz w:val="24"/>
                <w:szCs w:val="24"/>
              </w:rPr>
              <w:t>dB</w:t>
            </w:r>
            <w:proofErr w:type="spellEnd"/>
          </w:p>
          <w:p w14:paraId="36ABCE1C" w14:textId="77777777" w:rsidR="00C024DB" w:rsidRPr="00341FE9" w:rsidRDefault="00C024DB" w:rsidP="00C024DB">
            <w:pPr>
              <w:spacing w:after="0"/>
              <w:rPr>
                <w:rFonts w:ascii="Arial" w:hAnsi="Arial" w:cs="Arial"/>
                <w:sz w:val="24"/>
                <w:szCs w:val="24"/>
              </w:rPr>
            </w:pPr>
            <w:r w:rsidRPr="00341FE9">
              <w:rPr>
                <w:rFonts w:ascii="Arial" w:hAnsi="Arial" w:cs="Arial"/>
                <w:sz w:val="24"/>
                <w:szCs w:val="24"/>
              </w:rPr>
              <w:t xml:space="preserve">Warunki znamionowe przy mocy ciągłej: 100 </w:t>
            </w:r>
            <w:proofErr w:type="spellStart"/>
            <w:r w:rsidRPr="00341FE9">
              <w:rPr>
                <w:rFonts w:ascii="Arial" w:hAnsi="Arial" w:cs="Arial"/>
                <w:sz w:val="24"/>
                <w:szCs w:val="24"/>
              </w:rPr>
              <w:t>Mv</w:t>
            </w:r>
            <w:proofErr w:type="spellEnd"/>
            <w:r w:rsidRPr="00341FE9">
              <w:rPr>
                <w:rFonts w:ascii="Arial" w:hAnsi="Arial" w:cs="Arial"/>
                <w:sz w:val="24"/>
                <w:szCs w:val="24"/>
              </w:rPr>
              <w:t xml:space="preserve"> (DIN 455582)</w:t>
            </w:r>
          </w:p>
          <w:p w14:paraId="780ED293" w14:textId="77777777" w:rsidR="00C024DB" w:rsidRPr="00341FE9" w:rsidRDefault="00C024DB" w:rsidP="00C024DB">
            <w:pPr>
              <w:spacing w:after="0"/>
              <w:rPr>
                <w:rFonts w:ascii="Arial" w:hAnsi="Arial" w:cs="Arial"/>
                <w:sz w:val="24"/>
                <w:szCs w:val="24"/>
              </w:rPr>
            </w:pPr>
            <w:r w:rsidRPr="00341FE9">
              <w:rPr>
                <w:rFonts w:ascii="Arial" w:hAnsi="Arial" w:cs="Arial"/>
                <w:sz w:val="24"/>
                <w:szCs w:val="24"/>
              </w:rPr>
              <w:t xml:space="preserve">Odłączanie zewnętrznych zakłóceń/ szumów: ok. 16 </w:t>
            </w:r>
            <w:proofErr w:type="spellStart"/>
            <w:r w:rsidRPr="00341FE9">
              <w:rPr>
                <w:rFonts w:ascii="Arial" w:hAnsi="Arial" w:cs="Arial"/>
                <w:sz w:val="24"/>
                <w:szCs w:val="24"/>
              </w:rPr>
              <w:t>dB</w:t>
            </w:r>
            <w:proofErr w:type="spellEnd"/>
          </w:p>
          <w:p w14:paraId="6BB13967" w14:textId="77777777" w:rsidR="00C024DB" w:rsidRPr="00341FE9" w:rsidRDefault="00C024DB" w:rsidP="00C024DB">
            <w:pPr>
              <w:spacing w:after="0"/>
              <w:rPr>
                <w:rFonts w:ascii="Arial" w:hAnsi="Arial" w:cs="Arial"/>
                <w:sz w:val="24"/>
                <w:szCs w:val="24"/>
              </w:rPr>
            </w:pPr>
            <w:r w:rsidRPr="00341FE9">
              <w:rPr>
                <w:rFonts w:ascii="Arial" w:hAnsi="Arial" w:cs="Arial"/>
                <w:sz w:val="24"/>
                <w:szCs w:val="24"/>
              </w:rPr>
              <w:t>Średni nacisk na uszy : ok. 6 N</w:t>
            </w:r>
          </w:p>
          <w:p w14:paraId="08F402C2" w14:textId="77777777" w:rsidR="00C024DB" w:rsidRPr="00341FE9" w:rsidRDefault="00C024DB" w:rsidP="00C024DB">
            <w:pPr>
              <w:spacing w:after="0"/>
              <w:rPr>
                <w:rFonts w:ascii="Arial" w:hAnsi="Arial" w:cs="Arial"/>
                <w:sz w:val="24"/>
                <w:szCs w:val="24"/>
              </w:rPr>
            </w:pPr>
            <w:r w:rsidRPr="00341FE9">
              <w:rPr>
                <w:rFonts w:ascii="Arial" w:hAnsi="Arial" w:cs="Arial"/>
                <w:sz w:val="24"/>
                <w:szCs w:val="24"/>
              </w:rPr>
              <w:t>Długość przewodu przyłączeniowego 1,5 m.</w:t>
            </w:r>
          </w:p>
          <w:p w14:paraId="141A73F7" w14:textId="77777777" w:rsidR="00C024DB" w:rsidRPr="00341FE9" w:rsidRDefault="00C024DB" w:rsidP="00C024DB">
            <w:pPr>
              <w:spacing w:after="0"/>
              <w:rPr>
                <w:rFonts w:ascii="Arial" w:hAnsi="Arial" w:cs="Arial"/>
                <w:sz w:val="24"/>
                <w:szCs w:val="24"/>
              </w:rPr>
            </w:pPr>
            <w:r w:rsidRPr="00341FE9">
              <w:rPr>
                <w:rFonts w:ascii="Arial" w:hAnsi="Arial" w:cs="Arial"/>
                <w:sz w:val="24"/>
                <w:szCs w:val="24"/>
              </w:rPr>
              <w:t>Końcówki przewodów: DIN 6</w:t>
            </w:r>
          </w:p>
          <w:p w14:paraId="49565B73" w14:textId="77777777" w:rsidR="00C024DB" w:rsidRPr="00341FE9" w:rsidRDefault="00C024DB" w:rsidP="00C024DB">
            <w:pPr>
              <w:spacing w:after="0"/>
              <w:rPr>
                <w:rFonts w:ascii="Arial" w:hAnsi="Arial" w:cs="Arial"/>
                <w:sz w:val="24"/>
                <w:szCs w:val="24"/>
              </w:rPr>
            </w:pPr>
          </w:p>
          <w:p w14:paraId="55DF9A01" w14:textId="77777777" w:rsidR="00C024DB" w:rsidRPr="00341FE9" w:rsidRDefault="00C024DB" w:rsidP="00C024DB">
            <w:pPr>
              <w:spacing w:after="0"/>
              <w:rPr>
                <w:rFonts w:ascii="Arial" w:hAnsi="Arial" w:cs="Arial"/>
                <w:b/>
                <w:sz w:val="24"/>
                <w:szCs w:val="24"/>
              </w:rPr>
            </w:pPr>
            <w:r w:rsidRPr="00341FE9">
              <w:rPr>
                <w:rFonts w:ascii="Arial" w:hAnsi="Arial" w:cs="Arial"/>
                <w:b/>
                <w:sz w:val="24"/>
                <w:szCs w:val="24"/>
              </w:rPr>
              <w:t>Dane techniczne  mikrofonu:</w:t>
            </w:r>
          </w:p>
          <w:p w14:paraId="7E23F8F1" w14:textId="77777777" w:rsidR="00C024DB" w:rsidRPr="00341FE9" w:rsidRDefault="00C024DB" w:rsidP="00C024DB">
            <w:pPr>
              <w:spacing w:after="0"/>
              <w:rPr>
                <w:rFonts w:ascii="Arial" w:hAnsi="Arial" w:cs="Arial"/>
                <w:sz w:val="24"/>
                <w:szCs w:val="24"/>
              </w:rPr>
            </w:pPr>
            <w:r w:rsidRPr="00341FE9">
              <w:rPr>
                <w:rFonts w:ascii="Arial" w:hAnsi="Arial" w:cs="Arial"/>
                <w:sz w:val="24"/>
                <w:szCs w:val="24"/>
              </w:rPr>
              <w:t>Typ – przetwornik: przetwornik dynamiczny</w:t>
            </w:r>
          </w:p>
          <w:p w14:paraId="45123AEC" w14:textId="77777777" w:rsidR="00C024DB" w:rsidRPr="00341FE9" w:rsidRDefault="00C024DB" w:rsidP="00C024DB">
            <w:pPr>
              <w:spacing w:after="0"/>
              <w:rPr>
                <w:rFonts w:ascii="Arial" w:hAnsi="Arial" w:cs="Arial"/>
                <w:sz w:val="24"/>
                <w:szCs w:val="24"/>
              </w:rPr>
            </w:pPr>
            <w:r w:rsidRPr="00341FE9">
              <w:rPr>
                <w:rFonts w:ascii="Arial" w:hAnsi="Arial" w:cs="Arial"/>
                <w:sz w:val="24"/>
                <w:szCs w:val="24"/>
              </w:rPr>
              <w:t xml:space="preserve">Charakterystyka częstotliwościowa: 40 – 15.000 </w:t>
            </w:r>
            <w:proofErr w:type="spellStart"/>
            <w:r w:rsidRPr="00341FE9">
              <w:rPr>
                <w:rFonts w:ascii="Arial" w:hAnsi="Arial" w:cs="Arial"/>
                <w:sz w:val="24"/>
                <w:szCs w:val="24"/>
              </w:rPr>
              <w:t>Hz</w:t>
            </w:r>
            <w:proofErr w:type="spellEnd"/>
          </w:p>
          <w:p w14:paraId="676B55DC" w14:textId="77777777" w:rsidR="00C024DB" w:rsidRPr="00341FE9" w:rsidRDefault="00C024DB" w:rsidP="00C024DB">
            <w:pPr>
              <w:spacing w:after="0"/>
              <w:rPr>
                <w:rFonts w:ascii="Arial" w:hAnsi="Arial" w:cs="Arial"/>
                <w:sz w:val="24"/>
                <w:szCs w:val="24"/>
              </w:rPr>
            </w:pPr>
            <w:r w:rsidRPr="00341FE9">
              <w:rPr>
                <w:rFonts w:ascii="Arial" w:hAnsi="Arial" w:cs="Arial"/>
                <w:sz w:val="24"/>
                <w:szCs w:val="24"/>
              </w:rPr>
              <w:t>Wzór biegunowy: kardioida</w:t>
            </w:r>
          </w:p>
          <w:p w14:paraId="1BC9C8DE" w14:textId="77777777" w:rsidR="00C024DB" w:rsidRPr="00341FE9" w:rsidRDefault="00C024DB" w:rsidP="00C024DB">
            <w:pPr>
              <w:spacing w:after="0"/>
              <w:rPr>
                <w:rFonts w:ascii="Arial" w:hAnsi="Arial" w:cs="Arial"/>
                <w:sz w:val="24"/>
                <w:szCs w:val="24"/>
              </w:rPr>
            </w:pPr>
            <w:r w:rsidRPr="00341FE9">
              <w:rPr>
                <w:rFonts w:ascii="Arial" w:hAnsi="Arial" w:cs="Arial"/>
                <w:sz w:val="24"/>
                <w:szCs w:val="24"/>
              </w:rPr>
              <w:t>Znamionowa  Impedancja/ Opór Zespolony/ Opór pozorny: 200 omów, zrównoważony</w:t>
            </w:r>
          </w:p>
          <w:p w14:paraId="272BAE5D" w14:textId="77777777" w:rsidR="00C024DB" w:rsidRPr="00341FE9" w:rsidRDefault="00C024DB" w:rsidP="00C024DB">
            <w:pPr>
              <w:spacing w:after="0"/>
              <w:rPr>
                <w:rFonts w:ascii="Arial" w:hAnsi="Arial" w:cs="Arial"/>
                <w:sz w:val="24"/>
                <w:szCs w:val="24"/>
              </w:rPr>
            </w:pPr>
            <w:r w:rsidRPr="00341FE9">
              <w:rPr>
                <w:rFonts w:ascii="Arial" w:hAnsi="Arial" w:cs="Arial"/>
                <w:sz w:val="24"/>
                <w:szCs w:val="24"/>
              </w:rPr>
              <w:t xml:space="preserve">Stosunki skuteczności mikrofonu- do przodu i do tyłu: 15 </w:t>
            </w:r>
            <w:proofErr w:type="spellStart"/>
            <w:r w:rsidRPr="00341FE9">
              <w:rPr>
                <w:rFonts w:ascii="Arial" w:hAnsi="Arial" w:cs="Arial"/>
                <w:sz w:val="24"/>
                <w:szCs w:val="24"/>
              </w:rPr>
              <w:t>dB</w:t>
            </w:r>
            <w:proofErr w:type="spellEnd"/>
          </w:p>
          <w:p w14:paraId="4769E542" w14:textId="77777777" w:rsidR="003E6EA5" w:rsidRPr="00341FE9" w:rsidRDefault="00C024DB" w:rsidP="00C024DB">
            <w:pPr>
              <w:spacing w:after="0"/>
              <w:rPr>
                <w:rFonts w:ascii="Arial" w:hAnsi="Arial" w:cs="Arial"/>
                <w:sz w:val="24"/>
                <w:szCs w:val="24"/>
              </w:rPr>
            </w:pPr>
            <w:r w:rsidRPr="00341FE9">
              <w:rPr>
                <w:rFonts w:ascii="Arial" w:hAnsi="Arial" w:cs="Arial"/>
                <w:sz w:val="24"/>
                <w:szCs w:val="24"/>
              </w:rPr>
              <w:t xml:space="preserve">Czułość/ skuteczność </w:t>
            </w:r>
            <w:proofErr w:type="spellStart"/>
            <w:r w:rsidRPr="00341FE9">
              <w:rPr>
                <w:rFonts w:ascii="Arial" w:hAnsi="Arial" w:cs="Arial"/>
                <w:sz w:val="24"/>
                <w:szCs w:val="24"/>
              </w:rPr>
              <w:t>parafoniczna</w:t>
            </w:r>
            <w:proofErr w:type="spellEnd"/>
            <w:r w:rsidRPr="00341FE9">
              <w:rPr>
                <w:rFonts w:ascii="Arial" w:hAnsi="Arial" w:cs="Arial"/>
                <w:sz w:val="24"/>
                <w:szCs w:val="24"/>
              </w:rPr>
              <w:t xml:space="preserve">: 3 </w:t>
            </w:r>
            <w:proofErr w:type="spellStart"/>
            <w:r w:rsidRPr="00341FE9">
              <w:rPr>
                <w:rFonts w:ascii="Arial" w:hAnsi="Arial" w:cs="Arial"/>
                <w:sz w:val="24"/>
                <w:szCs w:val="24"/>
              </w:rPr>
              <w:t>mV</w:t>
            </w:r>
            <w:proofErr w:type="spellEnd"/>
          </w:p>
          <w:p w14:paraId="15A803EB" w14:textId="51CCE4B9" w:rsidR="003240A0" w:rsidRPr="00341FE9" w:rsidRDefault="003240A0" w:rsidP="00C024DB">
            <w:pPr>
              <w:spacing w:after="0"/>
              <w:rPr>
                <w:rFonts w:ascii="Arial" w:hAnsi="Arial" w:cs="Arial"/>
                <w:sz w:val="24"/>
                <w:szCs w:val="24"/>
              </w:rPr>
            </w:pPr>
          </w:p>
        </w:tc>
      </w:tr>
      <w:tr w:rsidR="003E6EA5" w:rsidRPr="00341FE9" w14:paraId="6B41D5BC" w14:textId="77777777" w:rsidTr="005459A4">
        <w:tc>
          <w:tcPr>
            <w:tcW w:w="568" w:type="dxa"/>
          </w:tcPr>
          <w:p w14:paraId="62BA3940" w14:textId="77777777" w:rsidR="003E6EA5" w:rsidRPr="00341FE9" w:rsidRDefault="003E6EA5" w:rsidP="003E6EA5">
            <w:pPr>
              <w:spacing w:after="0" w:line="360" w:lineRule="auto"/>
              <w:rPr>
                <w:rFonts w:ascii="Arial" w:hAnsi="Arial" w:cs="Arial"/>
                <w:sz w:val="24"/>
                <w:szCs w:val="24"/>
              </w:rPr>
            </w:pPr>
            <w:r w:rsidRPr="00341FE9">
              <w:rPr>
                <w:rFonts w:ascii="Arial" w:hAnsi="Arial" w:cs="Arial"/>
                <w:sz w:val="24"/>
                <w:szCs w:val="24"/>
              </w:rPr>
              <w:t>4</w:t>
            </w:r>
          </w:p>
        </w:tc>
        <w:tc>
          <w:tcPr>
            <w:tcW w:w="2126" w:type="dxa"/>
          </w:tcPr>
          <w:p w14:paraId="1D332D0F" w14:textId="7F1369ED" w:rsidR="003E6EA5" w:rsidRPr="00341FE9" w:rsidRDefault="00C024DB" w:rsidP="003E6EA5">
            <w:pPr>
              <w:spacing w:after="0" w:line="360" w:lineRule="auto"/>
              <w:rPr>
                <w:rFonts w:ascii="Arial" w:hAnsi="Arial" w:cs="Arial"/>
                <w:sz w:val="24"/>
                <w:szCs w:val="24"/>
              </w:rPr>
            </w:pPr>
            <w:r w:rsidRPr="00341FE9">
              <w:rPr>
                <w:rFonts w:ascii="Arial" w:hAnsi="Arial" w:cs="Arial"/>
                <w:sz w:val="24"/>
                <w:szCs w:val="24"/>
              </w:rPr>
              <w:t>NOTEBOOK</w:t>
            </w:r>
          </w:p>
        </w:tc>
        <w:tc>
          <w:tcPr>
            <w:tcW w:w="1134" w:type="dxa"/>
          </w:tcPr>
          <w:p w14:paraId="4F546600" w14:textId="218E5B3C" w:rsidR="003E6EA5" w:rsidRPr="00341FE9" w:rsidRDefault="00C024DB" w:rsidP="003E6EA5">
            <w:pPr>
              <w:spacing w:after="0" w:line="360" w:lineRule="auto"/>
              <w:rPr>
                <w:rFonts w:ascii="Arial" w:hAnsi="Arial" w:cs="Arial"/>
                <w:sz w:val="24"/>
                <w:szCs w:val="24"/>
              </w:rPr>
            </w:pPr>
            <w:r w:rsidRPr="00341FE9">
              <w:rPr>
                <w:rFonts w:ascii="Arial" w:hAnsi="Arial" w:cs="Arial"/>
                <w:sz w:val="24"/>
                <w:szCs w:val="24"/>
              </w:rPr>
              <w:t>2</w:t>
            </w:r>
            <w:r w:rsidR="003E6EA5" w:rsidRPr="00341FE9">
              <w:rPr>
                <w:rFonts w:ascii="Arial" w:hAnsi="Arial" w:cs="Arial"/>
                <w:sz w:val="24"/>
                <w:szCs w:val="24"/>
              </w:rPr>
              <w:t xml:space="preserve"> szt.</w:t>
            </w:r>
          </w:p>
        </w:tc>
        <w:tc>
          <w:tcPr>
            <w:tcW w:w="6286" w:type="dxa"/>
          </w:tcPr>
          <w:p w14:paraId="3B24DFAA" w14:textId="77777777" w:rsidR="00C024DB" w:rsidRPr="00341FE9" w:rsidRDefault="00C024DB" w:rsidP="00C024DB">
            <w:pPr>
              <w:spacing w:after="0"/>
              <w:rPr>
                <w:rFonts w:ascii="Arial" w:hAnsi="Arial" w:cs="Arial"/>
                <w:sz w:val="24"/>
                <w:szCs w:val="24"/>
              </w:rPr>
            </w:pPr>
            <w:r w:rsidRPr="00341FE9">
              <w:rPr>
                <w:rFonts w:ascii="Arial" w:hAnsi="Arial" w:cs="Arial"/>
                <w:sz w:val="24"/>
                <w:szCs w:val="24"/>
              </w:rPr>
              <w:t xml:space="preserve">WYMAGANIA MINIMALNE: 15,6” LED, procesor: Intel </w:t>
            </w:r>
            <w:proofErr w:type="spellStart"/>
            <w:r w:rsidRPr="00341FE9">
              <w:rPr>
                <w:rFonts w:ascii="Arial" w:hAnsi="Arial" w:cs="Arial"/>
                <w:sz w:val="24"/>
                <w:szCs w:val="24"/>
              </w:rPr>
              <w:t>Core</w:t>
            </w:r>
            <w:proofErr w:type="spellEnd"/>
            <w:r w:rsidRPr="00341FE9">
              <w:rPr>
                <w:rFonts w:ascii="Arial" w:hAnsi="Arial" w:cs="Arial"/>
                <w:sz w:val="24"/>
                <w:szCs w:val="24"/>
              </w:rPr>
              <w:t xml:space="preserve"> i3 Dual procesor, 2.40 GHz,</w:t>
            </w:r>
          </w:p>
          <w:p w14:paraId="1DC64883" w14:textId="27C075F2" w:rsidR="00C024DB" w:rsidRPr="00341FE9" w:rsidRDefault="00C024DB" w:rsidP="00C024DB">
            <w:pPr>
              <w:spacing w:after="0"/>
              <w:rPr>
                <w:rFonts w:ascii="Arial" w:hAnsi="Arial" w:cs="Arial"/>
                <w:sz w:val="24"/>
                <w:szCs w:val="24"/>
              </w:rPr>
            </w:pPr>
            <w:r w:rsidRPr="00341FE9">
              <w:rPr>
                <w:rFonts w:ascii="Arial" w:hAnsi="Arial" w:cs="Arial"/>
                <w:sz w:val="24"/>
                <w:szCs w:val="24"/>
              </w:rPr>
              <w:t>Pamięć 4GB, karta graficzna zintegrowana, dysk twardy 500 GB, DVD+/-RW, złącze HDMI, wbudowana kamera internetowa, złącza USB 3</w:t>
            </w:r>
            <w:r w:rsidR="003A0273">
              <w:rPr>
                <w:rFonts w:ascii="Arial" w:hAnsi="Arial" w:cs="Arial"/>
                <w:sz w:val="24"/>
                <w:szCs w:val="24"/>
              </w:rPr>
              <w:t xml:space="preserve"> x 2.0, złącze VGA, GWARANCJA 24</w:t>
            </w:r>
            <w:r w:rsidRPr="00341FE9">
              <w:rPr>
                <w:rFonts w:ascii="Arial" w:hAnsi="Arial" w:cs="Arial"/>
                <w:sz w:val="24"/>
                <w:szCs w:val="24"/>
              </w:rPr>
              <w:t xml:space="preserve"> MIESIĘCY.</w:t>
            </w:r>
          </w:p>
          <w:p w14:paraId="4A4C46B8" w14:textId="69E553A1" w:rsidR="00C024DB" w:rsidRPr="00341FE9" w:rsidRDefault="00C024DB" w:rsidP="00C024DB">
            <w:pPr>
              <w:spacing w:after="0"/>
              <w:rPr>
                <w:rFonts w:ascii="Arial" w:hAnsi="Arial" w:cs="Arial"/>
                <w:sz w:val="24"/>
                <w:szCs w:val="24"/>
              </w:rPr>
            </w:pPr>
          </w:p>
        </w:tc>
      </w:tr>
      <w:tr w:rsidR="003E6EA5" w:rsidRPr="00341FE9" w14:paraId="2BA9B355" w14:textId="77777777" w:rsidTr="005459A4">
        <w:tc>
          <w:tcPr>
            <w:tcW w:w="568" w:type="dxa"/>
          </w:tcPr>
          <w:p w14:paraId="57B185C8" w14:textId="77777777" w:rsidR="003E6EA5" w:rsidRPr="00341FE9" w:rsidRDefault="003E6EA5" w:rsidP="003E6EA5">
            <w:pPr>
              <w:spacing w:after="0" w:line="360" w:lineRule="auto"/>
              <w:rPr>
                <w:rFonts w:ascii="Arial" w:hAnsi="Arial" w:cs="Arial"/>
                <w:sz w:val="24"/>
                <w:szCs w:val="24"/>
              </w:rPr>
            </w:pPr>
            <w:r w:rsidRPr="00341FE9">
              <w:rPr>
                <w:rFonts w:ascii="Arial" w:hAnsi="Arial" w:cs="Arial"/>
                <w:sz w:val="24"/>
                <w:szCs w:val="24"/>
              </w:rPr>
              <w:t>5</w:t>
            </w:r>
          </w:p>
        </w:tc>
        <w:tc>
          <w:tcPr>
            <w:tcW w:w="2126" w:type="dxa"/>
          </w:tcPr>
          <w:p w14:paraId="5066267E" w14:textId="49BCBE05" w:rsidR="003E6EA5" w:rsidRPr="00341FE9" w:rsidRDefault="00C024DB" w:rsidP="003E6EA5">
            <w:pPr>
              <w:spacing w:after="0" w:line="360" w:lineRule="auto"/>
              <w:rPr>
                <w:rFonts w:ascii="Arial" w:hAnsi="Arial" w:cs="Arial"/>
                <w:sz w:val="24"/>
                <w:szCs w:val="24"/>
              </w:rPr>
            </w:pPr>
            <w:r w:rsidRPr="00341FE9">
              <w:rPr>
                <w:rFonts w:ascii="Arial" w:hAnsi="Arial" w:cs="Arial"/>
                <w:sz w:val="24"/>
                <w:szCs w:val="24"/>
              </w:rPr>
              <w:t xml:space="preserve">Meble </w:t>
            </w:r>
          </w:p>
        </w:tc>
        <w:tc>
          <w:tcPr>
            <w:tcW w:w="1134" w:type="dxa"/>
          </w:tcPr>
          <w:p w14:paraId="09FE45EA" w14:textId="77777777" w:rsidR="003E6EA5" w:rsidRPr="00341FE9" w:rsidRDefault="009D0585" w:rsidP="003E6EA5">
            <w:pPr>
              <w:spacing w:after="0" w:line="360" w:lineRule="auto"/>
              <w:rPr>
                <w:rFonts w:ascii="Arial" w:hAnsi="Arial" w:cs="Arial"/>
                <w:sz w:val="24"/>
                <w:szCs w:val="24"/>
              </w:rPr>
            </w:pPr>
            <w:r w:rsidRPr="00341FE9">
              <w:rPr>
                <w:rFonts w:ascii="Arial" w:hAnsi="Arial" w:cs="Arial"/>
                <w:sz w:val="24"/>
                <w:szCs w:val="24"/>
              </w:rPr>
              <w:t>2 szt.</w:t>
            </w:r>
          </w:p>
          <w:p w14:paraId="7ACCE55E" w14:textId="77777777" w:rsidR="009D0585" w:rsidRPr="00341FE9" w:rsidRDefault="009D0585" w:rsidP="003E6EA5">
            <w:pPr>
              <w:spacing w:after="0" w:line="360" w:lineRule="auto"/>
              <w:rPr>
                <w:rFonts w:ascii="Arial" w:hAnsi="Arial" w:cs="Arial"/>
                <w:sz w:val="24"/>
                <w:szCs w:val="24"/>
              </w:rPr>
            </w:pPr>
          </w:p>
          <w:p w14:paraId="218837CE" w14:textId="77777777" w:rsidR="009D0585" w:rsidRPr="00341FE9" w:rsidRDefault="009D0585" w:rsidP="003E6EA5">
            <w:pPr>
              <w:spacing w:after="0" w:line="360" w:lineRule="auto"/>
              <w:rPr>
                <w:rFonts w:ascii="Arial" w:hAnsi="Arial" w:cs="Arial"/>
                <w:sz w:val="24"/>
                <w:szCs w:val="24"/>
              </w:rPr>
            </w:pPr>
          </w:p>
          <w:p w14:paraId="01D1A43E" w14:textId="77777777" w:rsidR="009D0585" w:rsidRPr="00341FE9" w:rsidRDefault="009D0585" w:rsidP="003E6EA5">
            <w:pPr>
              <w:spacing w:after="0" w:line="360" w:lineRule="auto"/>
              <w:rPr>
                <w:rFonts w:ascii="Arial" w:hAnsi="Arial" w:cs="Arial"/>
                <w:sz w:val="24"/>
                <w:szCs w:val="24"/>
              </w:rPr>
            </w:pPr>
          </w:p>
          <w:p w14:paraId="6296A029" w14:textId="77777777" w:rsidR="009D0585" w:rsidRPr="00341FE9" w:rsidRDefault="009D0585" w:rsidP="003E6EA5">
            <w:pPr>
              <w:spacing w:after="0" w:line="360" w:lineRule="auto"/>
              <w:rPr>
                <w:rFonts w:ascii="Arial" w:hAnsi="Arial" w:cs="Arial"/>
                <w:sz w:val="24"/>
                <w:szCs w:val="24"/>
              </w:rPr>
            </w:pPr>
          </w:p>
          <w:p w14:paraId="478B233B" w14:textId="77777777" w:rsidR="009D0585" w:rsidRPr="00341FE9" w:rsidRDefault="009D0585" w:rsidP="003E6EA5">
            <w:pPr>
              <w:spacing w:after="0" w:line="360" w:lineRule="auto"/>
              <w:rPr>
                <w:rFonts w:ascii="Arial" w:hAnsi="Arial" w:cs="Arial"/>
                <w:sz w:val="24"/>
                <w:szCs w:val="24"/>
              </w:rPr>
            </w:pPr>
          </w:p>
          <w:p w14:paraId="3FD37336" w14:textId="77777777" w:rsidR="009D0585" w:rsidRPr="00341FE9" w:rsidRDefault="009D0585" w:rsidP="003E6EA5">
            <w:pPr>
              <w:spacing w:after="0" w:line="360" w:lineRule="auto"/>
              <w:rPr>
                <w:rFonts w:ascii="Arial" w:hAnsi="Arial" w:cs="Arial"/>
                <w:sz w:val="24"/>
                <w:szCs w:val="24"/>
              </w:rPr>
            </w:pPr>
          </w:p>
          <w:p w14:paraId="2DF7C439" w14:textId="77777777" w:rsidR="009D0585" w:rsidRPr="00341FE9" w:rsidRDefault="009D0585" w:rsidP="003E6EA5">
            <w:pPr>
              <w:spacing w:after="0" w:line="360" w:lineRule="auto"/>
              <w:rPr>
                <w:rFonts w:ascii="Arial" w:hAnsi="Arial" w:cs="Arial"/>
                <w:sz w:val="24"/>
                <w:szCs w:val="24"/>
              </w:rPr>
            </w:pPr>
          </w:p>
          <w:p w14:paraId="152F7DE0" w14:textId="77777777" w:rsidR="009D0585" w:rsidRPr="00341FE9" w:rsidRDefault="009D0585" w:rsidP="003E6EA5">
            <w:pPr>
              <w:spacing w:after="0" w:line="360" w:lineRule="auto"/>
              <w:rPr>
                <w:rFonts w:ascii="Arial" w:hAnsi="Arial" w:cs="Arial"/>
                <w:sz w:val="24"/>
                <w:szCs w:val="24"/>
              </w:rPr>
            </w:pPr>
          </w:p>
          <w:p w14:paraId="248D0E27" w14:textId="77777777" w:rsidR="009D0585" w:rsidRPr="00341FE9" w:rsidRDefault="009D0585" w:rsidP="003E6EA5">
            <w:pPr>
              <w:spacing w:after="0" w:line="360" w:lineRule="auto"/>
              <w:rPr>
                <w:rFonts w:ascii="Arial" w:hAnsi="Arial" w:cs="Arial"/>
                <w:sz w:val="24"/>
                <w:szCs w:val="24"/>
              </w:rPr>
            </w:pPr>
          </w:p>
          <w:p w14:paraId="1D18DA4A" w14:textId="6B3A1F14" w:rsidR="009D0585" w:rsidRPr="00341FE9" w:rsidRDefault="009D0585" w:rsidP="003E6EA5">
            <w:pPr>
              <w:spacing w:after="0" w:line="360" w:lineRule="auto"/>
              <w:rPr>
                <w:rFonts w:ascii="Arial" w:hAnsi="Arial" w:cs="Arial"/>
                <w:sz w:val="24"/>
                <w:szCs w:val="24"/>
              </w:rPr>
            </w:pPr>
            <w:r w:rsidRPr="00341FE9">
              <w:rPr>
                <w:rFonts w:ascii="Arial" w:hAnsi="Arial" w:cs="Arial"/>
                <w:sz w:val="24"/>
                <w:szCs w:val="24"/>
              </w:rPr>
              <w:t>2 szt</w:t>
            </w:r>
            <w:r w:rsidR="00E16E49">
              <w:rPr>
                <w:rFonts w:ascii="Arial" w:hAnsi="Arial" w:cs="Arial"/>
                <w:sz w:val="24"/>
                <w:szCs w:val="24"/>
              </w:rPr>
              <w:t>.</w:t>
            </w:r>
          </w:p>
          <w:p w14:paraId="5D7AFC49" w14:textId="77777777" w:rsidR="00EF5E39" w:rsidRPr="00341FE9" w:rsidRDefault="00EF5E39" w:rsidP="003E6EA5">
            <w:pPr>
              <w:spacing w:after="0" w:line="360" w:lineRule="auto"/>
              <w:rPr>
                <w:rFonts w:ascii="Arial" w:hAnsi="Arial" w:cs="Arial"/>
                <w:sz w:val="24"/>
                <w:szCs w:val="24"/>
              </w:rPr>
            </w:pPr>
          </w:p>
          <w:p w14:paraId="522D5E3A" w14:textId="77777777" w:rsidR="00EF5E39" w:rsidRPr="00341FE9" w:rsidRDefault="00EF5E39" w:rsidP="003E6EA5">
            <w:pPr>
              <w:spacing w:after="0" w:line="360" w:lineRule="auto"/>
              <w:rPr>
                <w:rFonts w:ascii="Arial" w:hAnsi="Arial" w:cs="Arial"/>
                <w:sz w:val="24"/>
                <w:szCs w:val="24"/>
              </w:rPr>
            </w:pPr>
          </w:p>
          <w:p w14:paraId="3184AB84" w14:textId="77777777" w:rsidR="00EF5E39" w:rsidRPr="00341FE9" w:rsidRDefault="00EF5E39" w:rsidP="003E6EA5">
            <w:pPr>
              <w:spacing w:after="0" w:line="360" w:lineRule="auto"/>
              <w:rPr>
                <w:rFonts w:ascii="Arial" w:hAnsi="Arial" w:cs="Arial"/>
                <w:sz w:val="24"/>
                <w:szCs w:val="24"/>
              </w:rPr>
            </w:pPr>
          </w:p>
          <w:p w14:paraId="49B4B5A1" w14:textId="77777777" w:rsidR="00EF5E39" w:rsidRPr="00341FE9" w:rsidRDefault="00EF5E39" w:rsidP="003E6EA5">
            <w:pPr>
              <w:spacing w:after="0" w:line="360" w:lineRule="auto"/>
              <w:rPr>
                <w:rFonts w:ascii="Arial" w:hAnsi="Arial" w:cs="Arial"/>
                <w:sz w:val="24"/>
                <w:szCs w:val="24"/>
              </w:rPr>
            </w:pPr>
          </w:p>
          <w:p w14:paraId="34A8B0B0" w14:textId="77777777" w:rsidR="00EF5E39" w:rsidRPr="00341FE9" w:rsidRDefault="00EF5E39" w:rsidP="003E6EA5">
            <w:pPr>
              <w:spacing w:after="0" w:line="360" w:lineRule="auto"/>
              <w:rPr>
                <w:rFonts w:ascii="Arial" w:hAnsi="Arial" w:cs="Arial"/>
                <w:sz w:val="24"/>
                <w:szCs w:val="24"/>
              </w:rPr>
            </w:pPr>
          </w:p>
          <w:p w14:paraId="468F298D" w14:textId="77777777" w:rsidR="00EF5E39" w:rsidRPr="00341FE9" w:rsidRDefault="00EF5E39" w:rsidP="003E6EA5">
            <w:pPr>
              <w:spacing w:after="0" w:line="360" w:lineRule="auto"/>
              <w:rPr>
                <w:rFonts w:ascii="Arial" w:hAnsi="Arial" w:cs="Arial"/>
                <w:sz w:val="24"/>
                <w:szCs w:val="24"/>
              </w:rPr>
            </w:pPr>
          </w:p>
          <w:p w14:paraId="7D39E959" w14:textId="77777777" w:rsidR="00EF5E39" w:rsidRPr="00341FE9" w:rsidRDefault="00EF5E39" w:rsidP="003E6EA5">
            <w:pPr>
              <w:spacing w:after="0" w:line="360" w:lineRule="auto"/>
              <w:rPr>
                <w:rFonts w:ascii="Arial" w:hAnsi="Arial" w:cs="Arial"/>
                <w:sz w:val="24"/>
                <w:szCs w:val="24"/>
              </w:rPr>
            </w:pPr>
          </w:p>
          <w:p w14:paraId="3E59949D" w14:textId="7DD18DCE" w:rsidR="00EF5E39" w:rsidRPr="00341FE9" w:rsidRDefault="00EF5E39" w:rsidP="003E6EA5">
            <w:pPr>
              <w:spacing w:after="0" w:line="360" w:lineRule="auto"/>
              <w:rPr>
                <w:rFonts w:ascii="Arial" w:hAnsi="Arial" w:cs="Arial"/>
                <w:sz w:val="24"/>
                <w:szCs w:val="24"/>
              </w:rPr>
            </w:pPr>
            <w:r w:rsidRPr="00341FE9">
              <w:rPr>
                <w:rFonts w:ascii="Arial" w:hAnsi="Arial" w:cs="Arial"/>
                <w:sz w:val="24"/>
                <w:szCs w:val="24"/>
              </w:rPr>
              <w:t>16 szt</w:t>
            </w:r>
            <w:r w:rsidR="00E16E49">
              <w:rPr>
                <w:rFonts w:ascii="Arial" w:hAnsi="Arial" w:cs="Arial"/>
                <w:sz w:val="24"/>
                <w:szCs w:val="24"/>
              </w:rPr>
              <w:t>.</w:t>
            </w:r>
          </w:p>
          <w:p w14:paraId="0DA7196A" w14:textId="77777777" w:rsidR="00EF5E39" w:rsidRPr="00341FE9" w:rsidRDefault="00EF5E39" w:rsidP="003E6EA5">
            <w:pPr>
              <w:spacing w:after="0" w:line="360" w:lineRule="auto"/>
              <w:rPr>
                <w:rFonts w:ascii="Arial" w:hAnsi="Arial" w:cs="Arial"/>
                <w:sz w:val="24"/>
                <w:szCs w:val="24"/>
              </w:rPr>
            </w:pPr>
          </w:p>
          <w:p w14:paraId="5E86AAD5" w14:textId="77777777" w:rsidR="00EF5E39" w:rsidRPr="00341FE9" w:rsidRDefault="00EF5E39" w:rsidP="003E6EA5">
            <w:pPr>
              <w:spacing w:after="0" w:line="360" w:lineRule="auto"/>
              <w:rPr>
                <w:rFonts w:ascii="Arial" w:hAnsi="Arial" w:cs="Arial"/>
                <w:sz w:val="24"/>
                <w:szCs w:val="24"/>
              </w:rPr>
            </w:pPr>
          </w:p>
          <w:p w14:paraId="6F54977A" w14:textId="77777777" w:rsidR="00EF5E39" w:rsidRPr="00341FE9" w:rsidRDefault="00EF5E39" w:rsidP="003E6EA5">
            <w:pPr>
              <w:spacing w:after="0" w:line="360" w:lineRule="auto"/>
              <w:rPr>
                <w:rFonts w:ascii="Arial" w:hAnsi="Arial" w:cs="Arial"/>
                <w:sz w:val="24"/>
                <w:szCs w:val="24"/>
              </w:rPr>
            </w:pPr>
          </w:p>
          <w:p w14:paraId="1B4404F4" w14:textId="77777777" w:rsidR="00EF5E39" w:rsidRPr="00341FE9" w:rsidRDefault="00EF5E39" w:rsidP="003E6EA5">
            <w:pPr>
              <w:spacing w:after="0" w:line="360" w:lineRule="auto"/>
              <w:rPr>
                <w:rFonts w:ascii="Arial" w:hAnsi="Arial" w:cs="Arial"/>
                <w:sz w:val="24"/>
                <w:szCs w:val="24"/>
              </w:rPr>
            </w:pPr>
          </w:p>
          <w:p w14:paraId="0A1388F5" w14:textId="77777777" w:rsidR="003240A0" w:rsidRPr="00341FE9" w:rsidRDefault="003240A0" w:rsidP="003E6EA5">
            <w:pPr>
              <w:spacing w:after="0" w:line="360" w:lineRule="auto"/>
              <w:rPr>
                <w:rFonts w:ascii="Arial" w:hAnsi="Arial" w:cs="Arial"/>
                <w:sz w:val="24"/>
                <w:szCs w:val="24"/>
              </w:rPr>
            </w:pPr>
          </w:p>
          <w:p w14:paraId="2A79C61E" w14:textId="77777777" w:rsidR="003240A0" w:rsidRPr="00341FE9" w:rsidRDefault="003240A0" w:rsidP="003E6EA5">
            <w:pPr>
              <w:spacing w:after="0" w:line="360" w:lineRule="auto"/>
              <w:rPr>
                <w:rFonts w:ascii="Arial" w:hAnsi="Arial" w:cs="Arial"/>
                <w:sz w:val="24"/>
                <w:szCs w:val="24"/>
              </w:rPr>
            </w:pPr>
          </w:p>
          <w:p w14:paraId="1CB23FB2" w14:textId="77777777" w:rsidR="003240A0" w:rsidRPr="00341FE9" w:rsidRDefault="003240A0" w:rsidP="003E6EA5">
            <w:pPr>
              <w:spacing w:after="0" w:line="360" w:lineRule="auto"/>
              <w:rPr>
                <w:rFonts w:ascii="Arial" w:hAnsi="Arial" w:cs="Arial"/>
                <w:sz w:val="24"/>
                <w:szCs w:val="24"/>
              </w:rPr>
            </w:pPr>
          </w:p>
          <w:p w14:paraId="762FBE8B" w14:textId="77777777" w:rsidR="003240A0" w:rsidRPr="00341FE9" w:rsidRDefault="003240A0" w:rsidP="003E6EA5">
            <w:pPr>
              <w:spacing w:after="0" w:line="360" w:lineRule="auto"/>
              <w:rPr>
                <w:rFonts w:ascii="Arial" w:hAnsi="Arial" w:cs="Arial"/>
                <w:sz w:val="24"/>
                <w:szCs w:val="24"/>
              </w:rPr>
            </w:pPr>
          </w:p>
          <w:p w14:paraId="1B7ED232" w14:textId="77777777" w:rsidR="00EF5E39" w:rsidRPr="00341FE9" w:rsidRDefault="00EF5E39" w:rsidP="003E6EA5">
            <w:pPr>
              <w:spacing w:after="0" w:line="360" w:lineRule="auto"/>
              <w:rPr>
                <w:rFonts w:ascii="Arial" w:hAnsi="Arial" w:cs="Arial"/>
                <w:sz w:val="24"/>
                <w:szCs w:val="24"/>
              </w:rPr>
            </w:pPr>
          </w:p>
          <w:p w14:paraId="448CF689" w14:textId="77777777" w:rsidR="003240A0" w:rsidRPr="00341FE9" w:rsidRDefault="003240A0" w:rsidP="003E6EA5">
            <w:pPr>
              <w:spacing w:after="0" w:line="360" w:lineRule="auto"/>
              <w:rPr>
                <w:rFonts w:ascii="Arial" w:hAnsi="Arial" w:cs="Arial"/>
                <w:sz w:val="24"/>
                <w:szCs w:val="24"/>
              </w:rPr>
            </w:pPr>
          </w:p>
          <w:p w14:paraId="79DF8BA2" w14:textId="4CD761D9" w:rsidR="00EF5E39" w:rsidRPr="00341FE9" w:rsidRDefault="00EF5E39" w:rsidP="003E6EA5">
            <w:pPr>
              <w:spacing w:after="0" w:line="360" w:lineRule="auto"/>
              <w:rPr>
                <w:rFonts w:ascii="Arial" w:hAnsi="Arial" w:cs="Arial"/>
                <w:sz w:val="24"/>
                <w:szCs w:val="24"/>
              </w:rPr>
            </w:pPr>
            <w:r w:rsidRPr="00341FE9">
              <w:rPr>
                <w:rFonts w:ascii="Arial" w:hAnsi="Arial" w:cs="Arial"/>
                <w:sz w:val="24"/>
                <w:szCs w:val="24"/>
              </w:rPr>
              <w:t>32 szt</w:t>
            </w:r>
            <w:r w:rsidR="00E16E49">
              <w:rPr>
                <w:rFonts w:ascii="Arial" w:hAnsi="Arial" w:cs="Arial"/>
                <w:sz w:val="24"/>
                <w:szCs w:val="24"/>
              </w:rPr>
              <w:t>.</w:t>
            </w:r>
          </w:p>
        </w:tc>
        <w:tc>
          <w:tcPr>
            <w:tcW w:w="6286" w:type="dxa"/>
          </w:tcPr>
          <w:p w14:paraId="16185D25" w14:textId="77777777" w:rsidR="009D0585" w:rsidRPr="00341FE9" w:rsidRDefault="009D0585" w:rsidP="009D0585">
            <w:pPr>
              <w:pStyle w:val="Akapitzlist"/>
              <w:numPr>
                <w:ilvl w:val="0"/>
                <w:numId w:val="42"/>
              </w:numPr>
              <w:spacing w:after="0"/>
              <w:contextualSpacing/>
              <w:rPr>
                <w:rFonts w:ascii="Arial" w:hAnsi="Arial" w:cs="Arial"/>
                <w:sz w:val="24"/>
                <w:szCs w:val="24"/>
              </w:rPr>
            </w:pPr>
            <w:r w:rsidRPr="00341FE9">
              <w:rPr>
                <w:rFonts w:ascii="Arial" w:hAnsi="Arial" w:cs="Arial"/>
                <w:sz w:val="24"/>
                <w:szCs w:val="24"/>
              </w:rPr>
              <w:lastRenderedPageBreak/>
              <w:t>Biurko lektora</w:t>
            </w:r>
          </w:p>
          <w:p w14:paraId="241A7310" w14:textId="77777777" w:rsidR="009D0585" w:rsidRPr="00341FE9" w:rsidRDefault="009D0585" w:rsidP="009D0585">
            <w:pPr>
              <w:pStyle w:val="Akapitzlist"/>
              <w:spacing w:after="0"/>
              <w:ind w:left="720"/>
              <w:contextualSpacing/>
              <w:rPr>
                <w:rFonts w:ascii="Arial" w:hAnsi="Arial" w:cs="Arial"/>
                <w:sz w:val="24"/>
                <w:szCs w:val="24"/>
              </w:rPr>
            </w:pPr>
            <w:r w:rsidRPr="00341FE9">
              <w:rPr>
                <w:rFonts w:ascii="Arial" w:hAnsi="Arial" w:cs="Arial"/>
                <w:sz w:val="24"/>
                <w:szCs w:val="24"/>
              </w:rPr>
              <w:t xml:space="preserve">wykonane w technologii tradycyjnej przy użyciu kołków i kleju, </w:t>
            </w:r>
          </w:p>
          <w:p w14:paraId="5F9287E4" w14:textId="77777777" w:rsidR="009D0585" w:rsidRPr="00341FE9" w:rsidRDefault="009D0585" w:rsidP="009D0585">
            <w:pPr>
              <w:pStyle w:val="Akapitzlist"/>
              <w:spacing w:after="0"/>
              <w:ind w:left="720"/>
              <w:contextualSpacing/>
              <w:rPr>
                <w:rFonts w:ascii="Arial" w:hAnsi="Arial" w:cs="Arial"/>
                <w:sz w:val="24"/>
                <w:szCs w:val="24"/>
              </w:rPr>
            </w:pPr>
            <w:r w:rsidRPr="00341FE9">
              <w:rPr>
                <w:rFonts w:ascii="Arial" w:hAnsi="Arial" w:cs="Arial"/>
                <w:sz w:val="24"/>
                <w:szCs w:val="24"/>
              </w:rPr>
              <w:t xml:space="preserve">blat biurka z płyty 25mm, </w:t>
            </w:r>
          </w:p>
          <w:p w14:paraId="6822126D" w14:textId="77777777" w:rsidR="009D0585" w:rsidRPr="00341FE9" w:rsidRDefault="009D0585" w:rsidP="009D0585">
            <w:pPr>
              <w:pStyle w:val="Akapitzlist"/>
              <w:spacing w:after="0"/>
              <w:ind w:left="720"/>
              <w:contextualSpacing/>
              <w:rPr>
                <w:rFonts w:ascii="Arial" w:hAnsi="Arial" w:cs="Arial"/>
                <w:sz w:val="24"/>
                <w:szCs w:val="24"/>
              </w:rPr>
            </w:pPr>
            <w:r w:rsidRPr="00341FE9">
              <w:rPr>
                <w:rFonts w:ascii="Arial" w:hAnsi="Arial" w:cs="Arial"/>
                <w:sz w:val="24"/>
                <w:szCs w:val="24"/>
              </w:rPr>
              <w:lastRenderedPageBreak/>
              <w:t xml:space="preserve">obrzeże wykończone PCV  22/2 mm, </w:t>
            </w:r>
          </w:p>
          <w:p w14:paraId="25F49EBC" w14:textId="77777777" w:rsidR="009D0585" w:rsidRPr="00341FE9" w:rsidRDefault="009D0585" w:rsidP="009D0585">
            <w:pPr>
              <w:pStyle w:val="Akapitzlist"/>
              <w:spacing w:after="0"/>
              <w:ind w:left="720"/>
              <w:contextualSpacing/>
              <w:rPr>
                <w:rFonts w:ascii="Arial" w:hAnsi="Arial" w:cs="Arial"/>
                <w:sz w:val="24"/>
                <w:szCs w:val="24"/>
              </w:rPr>
            </w:pPr>
            <w:r w:rsidRPr="00341FE9">
              <w:rPr>
                <w:rFonts w:ascii="Arial" w:hAnsi="Arial" w:cs="Arial"/>
                <w:sz w:val="24"/>
                <w:szCs w:val="24"/>
              </w:rPr>
              <w:t xml:space="preserve">wymiary biurka 140 x 60 x 82, </w:t>
            </w:r>
          </w:p>
          <w:p w14:paraId="7AD75DA0" w14:textId="77777777" w:rsidR="009D0585" w:rsidRPr="00341FE9" w:rsidRDefault="009D0585" w:rsidP="009D0585">
            <w:pPr>
              <w:spacing w:after="0"/>
              <w:rPr>
                <w:rFonts w:ascii="Arial" w:hAnsi="Arial" w:cs="Arial"/>
                <w:sz w:val="24"/>
                <w:szCs w:val="24"/>
              </w:rPr>
            </w:pPr>
            <w:r w:rsidRPr="00341FE9">
              <w:rPr>
                <w:rFonts w:ascii="Arial" w:hAnsi="Arial" w:cs="Arial"/>
                <w:sz w:val="24"/>
                <w:szCs w:val="24"/>
              </w:rPr>
              <w:t xml:space="preserve">           biurka powinno posiadać szafkę na urządzenia.   </w:t>
            </w:r>
          </w:p>
          <w:p w14:paraId="7A90D0FC" w14:textId="616A5524" w:rsidR="009D0585" w:rsidRPr="00341FE9" w:rsidRDefault="009D0585" w:rsidP="009D0585">
            <w:pPr>
              <w:spacing w:after="0"/>
              <w:rPr>
                <w:rFonts w:ascii="Arial" w:hAnsi="Arial" w:cs="Arial"/>
                <w:sz w:val="24"/>
                <w:szCs w:val="24"/>
              </w:rPr>
            </w:pPr>
            <w:r w:rsidRPr="00341FE9">
              <w:rPr>
                <w:rFonts w:ascii="Arial" w:hAnsi="Arial" w:cs="Arial"/>
                <w:sz w:val="24"/>
                <w:szCs w:val="24"/>
              </w:rPr>
              <w:t xml:space="preserve">           szafka min z 1 półką zamykaną na kluczyk </w:t>
            </w:r>
          </w:p>
          <w:p w14:paraId="1966AFBA" w14:textId="57FB5F16" w:rsidR="009D0585" w:rsidRPr="00341FE9" w:rsidRDefault="009D0585" w:rsidP="009D0585">
            <w:pPr>
              <w:spacing w:after="0"/>
              <w:rPr>
                <w:rFonts w:ascii="Arial" w:hAnsi="Arial" w:cs="Arial"/>
                <w:sz w:val="24"/>
                <w:szCs w:val="24"/>
              </w:rPr>
            </w:pPr>
            <w:r w:rsidRPr="00341FE9">
              <w:rPr>
                <w:rFonts w:ascii="Arial" w:hAnsi="Arial" w:cs="Arial"/>
                <w:sz w:val="24"/>
                <w:szCs w:val="24"/>
              </w:rPr>
              <w:t xml:space="preserve">           – 2 </w:t>
            </w:r>
            <w:proofErr w:type="spellStart"/>
            <w:r w:rsidRPr="00341FE9">
              <w:rPr>
                <w:rFonts w:ascii="Arial" w:hAnsi="Arial" w:cs="Arial"/>
                <w:sz w:val="24"/>
                <w:szCs w:val="24"/>
              </w:rPr>
              <w:t>kpl</w:t>
            </w:r>
            <w:proofErr w:type="spellEnd"/>
            <w:r w:rsidRPr="00341FE9">
              <w:rPr>
                <w:rFonts w:ascii="Arial" w:hAnsi="Arial" w:cs="Arial"/>
                <w:sz w:val="24"/>
                <w:szCs w:val="24"/>
              </w:rPr>
              <w:t>. kluczy</w:t>
            </w:r>
          </w:p>
          <w:p w14:paraId="13702F14" w14:textId="47513DAA" w:rsidR="009D0585" w:rsidRPr="00341FE9" w:rsidRDefault="009D0585" w:rsidP="009D0585">
            <w:pPr>
              <w:spacing w:after="0"/>
              <w:rPr>
                <w:rFonts w:ascii="Arial" w:hAnsi="Arial" w:cs="Arial"/>
                <w:sz w:val="24"/>
                <w:szCs w:val="24"/>
              </w:rPr>
            </w:pPr>
            <w:r w:rsidRPr="00341FE9">
              <w:rPr>
                <w:rFonts w:ascii="Arial" w:hAnsi="Arial" w:cs="Arial"/>
                <w:sz w:val="24"/>
                <w:szCs w:val="24"/>
              </w:rPr>
              <w:t xml:space="preserve">           Układ otwierania prawy</w:t>
            </w:r>
          </w:p>
          <w:p w14:paraId="51CACC72" w14:textId="12B778B4" w:rsidR="009D0585" w:rsidRPr="00341FE9" w:rsidRDefault="009D0585" w:rsidP="009D0585">
            <w:pPr>
              <w:spacing w:after="0"/>
              <w:rPr>
                <w:rFonts w:ascii="Arial" w:hAnsi="Arial" w:cs="Arial"/>
                <w:sz w:val="24"/>
                <w:szCs w:val="24"/>
              </w:rPr>
            </w:pPr>
            <w:r w:rsidRPr="00341FE9">
              <w:rPr>
                <w:rFonts w:ascii="Arial" w:hAnsi="Arial" w:cs="Arial"/>
                <w:sz w:val="24"/>
                <w:szCs w:val="24"/>
              </w:rPr>
              <w:t xml:space="preserve">           Aluminiowe uchwyty</w:t>
            </w:r>
          </w:p>
          <w:p w14:paraId="6C12201E" w14:textId="239E51FB" w:rsidR="009D0585" w:rsidRPr="00341FE9" w:rsidRDefault="009D0585" w:rsidP="009D0585">
            <w:pPr>
              <w:spacing w:after="0"/>
              <w:rPr>
                <w:rFonts w:ascii="Arial" w:hAnsi="Arial" w:cs="Arial"/>
                <w:sz w:val="24"/>
                <w:szCs w:val="24"/>
              </w:rPr>
            </w:pPr>
            <w:r w:rsidRPr="00341FE9">
              <w:rPr>
                <w:rFonts w:ascii="Arial" w:hAnsi="Arial" w:cs="Arial"/>
                <w:sz w:val="24"/>
                <w:szCs w:val="24"/>
              </w:rPr>
              <w:t xml:space="preserve">          Płyta meblowa musi posiadać atest higieniczny E1</w:t>
            </w:r>
          </w:p>
          <w:p w14:paraId="0E671A3C" w14:textId="0BBBD3B1" w:rsidR="009D0585" w:rsidRPr="00341FE9" w:rsidRDefault="009D0585" w:rsidP="009D0585">
            <w:pPr>
              <w:spacing w:after="0"/>
              <w:contextualSpacing/>
              <w:rPr>
                <w:rFonts w:ascii="Arial" w:hAnsi="Arial" w:cs="Arial"/>
                <w:sz w:val="24"/>
                <w:szCs w:val="24"/>
              </w:rPr>
            </w:pPr>
            <w:r w:rsidRPr="00341FE9">
              <w:rPr>
                <w:rFonts w:ascii="Arial" w:hAnsi="Arial" w:cs="Arial"/>
                <w:sz w:val="24"/>
                <w:szCs w:val="24"/>
              </w:rPr>
              <w:t xml:space="preserve">          Nogi biurek malowane proszkowo</w:t>
            </w:r>
          </w:p>
          <w:p w14:paraId="30A74BCC" w14:textId="347A5CDA" w:rsidR="009D0585" w:rsidRPr="00341FE9" w:rsidRDefault="009D0585" w:rsidP="009D0585">
            <w:pPr>
              <w:pStyle w:val="Akapitzlist"/>
              <w:spacing w:after="0"/>
              <w:ind w:left="720"/>
              <w:contextualSpacing/>
              <w:rPr>
                <w:rFonts w:ascii="Arial" w:hAnsi="Arial" w:cs="Arial"/>
                <w:sz w:val="24"/>
                <w:szCs w:val="24"/>
              </w:rPr>
            </w:pPr>
          </w:p>
          <w:p w14:paraId="1D13AFF9" w14:textId="24E1EB7B" w:rsidR="009D0585" w:rsidRPr="00341FE9" w:rsidRDefault="009D0585" w:rsidP="009D0585">
            <w:pPr>
              <w:pStyle w:val="Akapitzlist"/>
              <w:numPr>
                <w:ilvl w:val="0"/>
                <w:numId w:val="42"/>
              </w:numPr>
              <w:spacing w:after="0"/>
              <w:contextualSpacing/>
              <w:rPr>
                <w:rFonts w:ascii="Arial" w:hAnsi="Arial" w:cs="Arial"/>
                <w:sz w:val="24"/>
                <w:szCs w:val="24"/>
              </w:rPr>
            </w:pPr>
            <w:r w:rsidRPr="00341FE9">
              <w:rPr>
                <w:rFonts w:ascii="Arial" w:hAnsi="Arial" w:cs="Arial"/>
                <w:sz w:val="24"/>
                <w:szCs w:val="24"/>
              </w:rPr>
              <w:t>Fotel lektora</w:t>
            </w:r>
            <w:r w:rsidR="003240A0" w:rsidRPr="00341FE9">
              <w:rPr>
                <w:rFonts w:ascii="Arial" w:hAnsi="Arial" w:cs="Arial"/>
                <w:sz w:val="24"/>
                <w:szCs w:val="24"/>
              </w:rPr>
              <w:t xml:space="preserve"> -</w:t>
            </w:r>
            <w:r w:rsidRPr="00341FE9">
              <w:rPr>
                <w:rFonts w:ascii="Arial" w:hAnsi="Arial" w:cs="Arial"/>
                <w:sz w:val="24"/>
                <w:szCs w:val="24"/>
              </w:rPr>
              <w:t xml:space="preserve"> obrotowy.</w:t>
            </w:r>
          </w:p>
          <w:p w14:paraId="37061A1E" w14:textId="77777777" w:rsidR="009D0585" w:rsidRPr="00341FE9" w:rsidRDefault="009D0585" w:rsidP="009D0585">
            <w:pPr>
              <w:spacing w:after="0"/>
              <w:ind w:firstLine="742"/>
              <w:rPr>
                <w:rFonts w:ascii="Arial" w:hAnsi="Arial" w:cs="Arial"/>
                <w:sz w:val="24"/>
                <w:szCs w:val="24"/>
              </w:rPr>
            </w:pPr>
            <w:r w:rsidRPr="00341FE9">
              <w:rPr>
                <w:rFonts w:ascii="Arial" w:hAnsi="Arial" w:cs="Arial"/>
                <w:sz w:val="24"/>
                <w:szCs w:val="24"/>
              </w:rPr>
              <w:t>Wysokość:  118 cm</w:t>
            </w:r>
          </w:p>
          <w:p w14:paraId="0024D1EF" w14:textId="77777777" w:rsidR="009D0585" w:rsidRPr="00341FE9" w:rsidRDefault="009D0585" w:rsidP="009D0585">
            <w:pPr>
              <w:spacing w:after="0"/>
              <w:ind w:firstLine="742"/>
              <w:rPr>
                <w:rFonts w:ascii="Arial" w:hAnsi="Arial" w:cs="Arial"/>
                <w:sz w:val="24"/>
                <w:szCs w:val="24"/>
              </w:rPr>
            </w:pPr>
            <w:r w:rsidRPr="00341FE9">
              <w:rPr>
                <w:rFonts w:ascii="Arial" w:hAnsi="Arial" w:cs="Arial"/>
                <w:sz w:val="24"/>
                <w:szCs w:val="24"/>
              </w:rPr>
              <w:t>Głębokość:  66 cm</w:t>
            </w:r>
          </w:p>
          <w:p w14:paraId="1F9679EB" w14:textId="77777777" w:rsidR="009D0585" w:rsidRPr="00341FE9" w:rsidRDefault="009D0585" w:rsidP="009D0585">
            <w:pPr>
              <w:spacing w:after="0"/>
              <w:ind w:firstLine="742"/>
              <w:rPr>
                <w:rFonts w:ascii="Arial" w:hAnsi="Arial" w:cs="Arial"/>
                <w:sz w:val="24"/>
                <w:szCs w:val="24"/>
              </w:rPr>
            </w:pPr>
            <w:r w:rsidRPr="00341FE9">
              <w:rPr>
                <w:rFonts w:ascii="Arial" w:hAnsi="Arial" w:cs="Arial"/>
                <w:sz w:val="24"/>
                <w:szCs w:val="24"/>
              </w:rPr>
              <w:t>Szerokość: 63 cm</w:t>
            </w:r>
          </w:p>
          <w:p w14:paraId="6ACFF9C5" w14:textId="77777777" w:rsidR="009D0585" w:rsidRPr="00341FE9" w:rsidRDefault="009D0585" w:rsidP="009D0585">
            <w:pPr>
              <w:spacing w:after="0"/>
              <w:ind w:firstLine="742"/>
              <w:rPr>
                <w:rFonts w:ascii="Arial" w:hAnsi="Arial" w:cs="Arial"/>
                <w:sz w:val="24"/>
                <w:szCs w:val="24"/>
              </w:rPr>
            </w:pPr>
            <w:r w:rsidRPr="00341FE9">
              <w:rPr>
                <w:rFonts w:ascii="Arial" w:hAnsi="Arial" w:cs="Arial"/>
                <w:sz w:val="24"/>
                <w:szCs w:val="24"/>
              </w:rPr>
              <w:t>Wysokość maksymalna: 130 cm</w:t>
            </w:r>
          </w:p>
          <w:p w14:paraId="47ADFB25" w14:textId="77777777" w:rsidR="009D0585" w:rsidRPr="00341FE9" w:rsidRDefault="009D0585" w:rsidP="009D0585">
            <w:pPr>
              <w:spacing w:after="0"/>
              <w:ind w:firstLine="742"/>
              <w:rPr>
                <w:rFonts w:ascii="Arial" w:hAnsi="Arial" w:cs="Arial"/>
                <w:sz w:val="24"/>
                <w:szCs w:val="24"/>
              </w:rPr>
            </w:pPr>
            <w:r w:rsidRPr="00341FE9">
              <w:rPr>
                <w:rFonts w:ascii="Arial" w:hAnsi="Arial" w:cs="Arial"/>
                <w:sz w:val="24"/>
                <w:szCs w:val="24"/>
              </w:rPr>
              <w:t>Siedzisko : pianka</w:t>
            </w:r>
          </w:p>
          <w:p w14:paraId="78888897" w14:textId="77777777" w:rsidR="009D0585" w:rsidRPr="00341FE9" w:rsidRDefault="009D0585" w:rsidP="009D0585">
            <w:pPr>
              <w:spacing w:after="0"/>
              <w:ind w:firstLine="742"/>
              <w:rPr>
                <w:rFonts w:ascii="Arial" w:hAnsi="Arial" w:cs="Arial"/>
                <w:sz w:val="24"/>
                <w:szCs w:val="24"/>
              </w:rPr>
            </w:pPr>
            <w:r w:rsidRPr="00341FE9">
              <w:rPr>
                <w:rFonts w:ascii="Arial" w:hAnsi="Arial" w:cs="Arial"/>
                <w:sz w:val="24"/>
                <w:szCs w:val="24"/>
              </w:rPr>
              <w:t xml:space="preserve">Tapicerka oparcia: </w:t>
            </w:r>
            <w:proofErr w:type="spellStart"/>
            <w:r w:rsidRPr="00341FE9">
              <w:rPr>
                <w:rFonts w:ascii="Arial" w:hAnsi="Arial" w:cs="Arial"/>
                <w:sz w:val="24"/>
                <w:szCs w:val="24"/>
              </w:rPr>
              <w:t>mesh</w:t>
            </w:r>
            <w:proofErr w:type="spellEnd"/>
          </w:p>
          <w:p w14:paraId="28ECF401" w14:textId="77777777" w:rsidR="009D0585" w:rsidRPr="00341FE9" w:rsidRDefault="009D0585" w:rsidP="009D0585">
            <w:pPr>
              <w:spacing w:after="0"/>
              <w:ind w:firstLine="742"/>
              <w:rPr>
                <w:rFonts w:ascii="Arial" w:hAnsi="Arial" w:cs="Arial"/>
                <w:sz w:val="24"/>
                <w:szCs w:val="24"/>
              </w:rPr>
            </w:pPr>
            <w:r w:rsidRPr="00341FE9">
              <w:rPr>
                <w:rFonts w:ascii="Arial" w:hAnsi="Arial" w:cs="Arial"/>
                <w:sz w:val="24"/>
                <w:szCs w:val="24"/>
              </w:rPr>
              <w:t>Regulacja oparcia</w:t>
            </w:r>
          </w:p>
          <w:p w14:paraId="25599A9D" w14:textId="77777777" w:rsidR="009D0585" w:rsidRPr="00341FE9" w:rsidRDefault="009D0585" w:rsidP="009D0585">
            <w:pPr>
              <w:spacing w:after="0"/>
              <w:ind w:firstLine="742"/>
              <w:rPr>
                <w:rFonts w:ascii="Arial" w:hAnsi="Arial" w:cs="Arial"/>
                <w:sz w:val="24"/>
                <w:szCs w:val="24"/>
              </w:rPr>
            </w:pPr>
            <w:r w:rsidRPr="00341FE9">
              <w:rPr>
                <w:rFonts w:ascii="Arial" w:hAnsi="Arial" w:cs="Arial"/>
                <w:sz w:val="24"/>
                <w:szCs w:val="24"/>
              </w:rPr>
              <w:t>Podłokietniki</w:t>
            </w:r>
          </w:p>
          <w:p w14:paraId="798D411D" w14:textId="77777777" w:rsidR="009D0585" w:rsidRPr="00341FE9" w:rsidRDefault="009D0585" w:rsidP="009D0585">
            <w:pPr>
              <w:spacing w:after="0"/>
              <w:ind w:firstLine="742"/>
              <w:rPr>
                <w:rFonts w:ascii="Arial" w:hAnsi="Arial" w:cs="Arial"/>
                <w:sz w:val="24"/>
                <w:szCs w:val="24"/>
              </w:rPr>
            </w:pPr>
            <w:r w:rsidRPr="00341FE9">
              <w:rPr>
                <w:rFonts w:ascii="Arial" w:hAnsi="Arial" w:cs="Arial"/>
                <w:sz w:val="24"/>
                <w:szCs w:val="24"/>
              </w:rPr>
              <w:t xml:space="preserve">Pneumatyczne podnośniki </w:t>
            </w:r>
          </w:p>
          <w:p w14:paraId="3B07EBB3" w14:textId="77777777" w:rsidR="009D0585" w:rsidRPr="00341FE9" w:rsidRDefault="009D0585" w:rsidP="009D0585">
            <w:pPr>
              <w:spacing w:after="0"/>
              <w:ind w:firstLine="742"/>
              <w:rPr>
                <w:rFonts w:ascii="Arial" w:hAnsi="Arial" w:cs="Arial"/>
                <w:sz w:val="24"/>
                <w:szCs w:val="24"/>
              </w:rPr>
            </w:pPr>
            <w:r w:rsidRPr="00341FE9">
              <w:rPr>
                <w:rFonts w:ascii="Arial" w:hAnsi="Arial" w:cs="Arial"/>
                <w:sz w:val="24"/>
                <w:szCs w:val="24"/>
              </w:rPr>
              <w:t xml:space="preserve">Podstawa na kółkach </w:t>
            </w:r>
          </w:p>
          <w:p w14:paraId="3FB4E80B" w14:textId="39E9F6BD" w:rsidR="009D0585" w:rsidRPr="00341FE9" w:rsidRDefault="009D0585" w:rsidP="009D0585">
            <w:pPr>
              <w:spacing w:after="0"/>
              <w:ind w:firstLine="742"/>
              <w:contextualSpacing/>
              <w:rPr>
                <w:rFonts w:ascii="Arial" w:hAnsi="Arial" w:cs="Arial"/>
                <w:sz w:val="24"/>
                <w:szCs w:val="24"/>
              </w:rPr>
            </w:pPr>
            <w:r w:rsidRPr="00341FE9">
              <w:rPr>
                <w:rFonts w:ascii="Arial" w:hAnsi="Arial" w:cs="Arial"/>
                <w:sz w:val="24"/>
                <w:szCs w:val="24"/>
              </w:rPr>
              <w:t>Kolor czarny</w:t>
            </w:r>
          </w:p>
          <w:p w14:paraId="5264ADA2" w14:textId="77777777" w:rsidR="009D0585" w:rsidRPr="00341FE9" w:rsidRDefault="009D0585" w:rsidP="009D0585">
            <w:pPr>
              <w:spacing w:after="0"/>
              <w:ind w:firstLine="742"/>
              <w:contextualSpacing/>
              <w:rPr>
                <w:rFonts w:ascii="Arial" w:hAnsi="Arial" w:cs="Arial"/>
                <w:sz w:val="24"/>
                <w:szCs w:val="24"/>
              </w:rPr>
            </w:pPr>
          </w:p>
          <w:p w14:paraId="768DF781" w14:textId="77777777" w:rsidR="00EF5E39" w:rsidRPr="00341FE9" w:rsidRDefault="009D0585" w:rsidP="009D0585">
            <w:pPr>
              <w:pStyle w:val="Akapitzlist"/>
              <w:numPr>
                <w:ilvl w:val="0"/>
                <w:numId w:val="42"/>
              </w:numPr>
              <w:spacing w:after="0"/>
              <w:contextualSpacing/>
              <w:rPr>
                <w:rFonts w:ascii="Arial" w:hAnsi="Arial" w:cs="Arial"/>
                <w:sz w:val="24"/>
                <w:szCs w:val="24"/>
              </w:rPr>
            </w:pPr>
            <w:r w:rsidRPr="00341FE9">
              <w:rPr>
                <w:rFonts w:ascii="Arial" w:hAnsi="Arial" w:cs="Arial"/>
                <w:sz w:val="24"/>
                <w:szCs w:val="24"/>
              </w:rPr>
              <w:t xml:space="preserve">Stoliki uczniowskie 2 osobowe </w:t>
            </w:r>
          </w:p>
          <w:p w14:paraId="2D43D411" w14:textId="0AE8EC3F" w:rsidR="00EF5E39" w:rsidRPr="00341FE9" w:rsidRDefault="00EF5E39" w:rsidP="00EF5E39">
            <w:pPr>
              <w:pStyle w:val="Akapitzlist"/>
              <w:spacing w:after="0"/>
              <w:ind w:left="720"/>
              <w:contextualSpacing/>
              <w:rPr>
                <w:rFonts w:ascii="Arial" w:hAnsi="Arial" w:cs="Arial"/>
                <w:sz w:val="24"/>
                <w:szCs w:val="24"/>
              </w:rPr>
            </w:pPr>
            <w:r w:rsidRPr="00341FE9">
              <w:rPr>
                <w:rFonts w:ascii="Arial" w:hAnsi="Arial" w:cs="Arial"/>
                <w:sz w:val="24"/>
                <w:szCs w:val="24"/>
              </w:rPr>
              <w:t>wymiary</w:t>
            </w:r>
            <w:r w:rsidR="009D0585" w:rsidRPr="00341FE9">
              <w:rPr>
                <w:rFonts w:ascii="Arial" w:hAnsi="Arial" w:cs="Arial"/>
                <w:sz w:val="24"/>
                <w:szCs w:val="24"/>
              </w:rPr>
              <w:t xml:space="preserve"> 130 x 55 x 76 (</w:t>
            </w:r>
            <w:r w:rsidR="003240A0" w:rsidRPr="00341FE9">
              <w:rPr>
                <w:rFonts w:ascii="Arial" w:hAnsi="Arial" w:cs="Arial"/>
                <w:sz w:val="24"/>
                <w:szCs w:val="24"/>
              </w:rPr>
              <w:t xml:space="preserve">rozmiar </w:t>
            </w:r>
            <w:r w:rsidR="009D0585" w:rsidRPr="00341FE9">
              <w:rPr>
                <w:rFonts w:ascii="Arial" w:hAnsi="Arial" w:cs="Arial"/>
                <w:sz w:val="24"/>
                <w:szCs w:val="24"/>
              </w:rPr>
              <w:t xml:space="preserve">Nr 6)  </w:t>
            </w:r>
          </w:p>
          <w:p w14:paraId="0310474F" w14:textId="77777777" w:rsidR="00EF5E39" w:rsidRPr="00341FE9" w:rsidRDefault="009D0585" w:rsidP="00EF5E39">
            <w:pPr>
              <w:pStyle w:val="Akapitzlist"/>
              <w:spacing w:after="0"/>
              <w:ind w:left="720"/>
              <w:contextualSpacing/>
              <w:rPr>
                <w:rFonts w:ascii="Arial" w:hAnsi="Arial" w:cs="Arial"/>
                <w:sz w:val="24"/>
                <w:szCs w:val="24"/>
              </w:rPr>
            </w:pPr>
            <w:r w:rsidRPr="00341FE9">
              <w:rPr>
                <w:rFonts w:ascii="Arial" w:hAnsi="Arial" w:cs="Arial"/>
                <w:sz w:val="24"/>
                <w:szCs w:val="24"/>
              </w:rPr>
              <w:t xml:space="preserve">wykonane w technologii tradycyjnej przy użyciu kołków i kleju, </w:t>
            </w:r>
          </w:p>
          <w:p w14:paraId="299B53BE" w14:textId="599A9EED" w:rsidR="00EF5E39" w:rsidRPr="00341FE9" w:rsidRDefault="00EF5E39" w:rsidP="00EF5E39">
            <w:pPr>
              <w:pStyle w:val="Akapitzlist"/>
              <w:spacing w:after="0"/>
              <w:ind w:left="720"/>
              <w:contextualSpacing/>
              <w:rPr>
                <w:rFonts w:ascii="Arial" w:hAnsi="Arial" w:cs="Arial"/>
                <w:sz w:val="24"/>
                <w:szCs w:val="24"/>
              </w:rPr>
            </w:pPr>
            <w:r w:rsidRPr="00341FE9">
              <w:rPr>
                <w:rFonts w:ascii="Arial" w:hAnsi="Arial" w:cs="Arial"/>
                <w:sz w:val="24"/>
                <w:szCs w:val="24"/>
              </w:rPr>
              <w:t>blat stolików</w:t>
            </w:r>
            <w:r w:rsidR="009D0585" w:rsidRPr="00341FE9">
              <w:rPr>
                <w:rFonts w:ascii="Arial" w:hAnsi="Arial" w:cs="Arial"/>
                <w:sz w:val="24"/>
                <w:szCs w:val="24"/>
              </w:rPr>
              <w:t xml:space="preserve"> z płyty 25</w:t>
            </w:r>
            <w:r w:rsidR="003240A0" w:rsidRPr="00341FE9">
              <w:rPr>
                <w:rFonts w:ascii="Arial" w:hAnsi="Arial" w:cs="Arial"/>
                <w:sz w:val="24"/>
                <w:szCs w:val="24"/>
              </w:rPr>
              <w:t xml:space="preserve"> </w:t>
            </w:r>
            <w:r w:rsidR="009D0585" w:rsidRPr="00341FE9">
              <w:rPr>
                <w:rFonts w:ascii="Arial" w:hAnsi="Arial" w:cs="Arial"/>
                <w:sz w:val="24"/>
                <w:szCs w:val="24"/>
              </w:rPr>
              <w:t>mm</w:t>
            </w:r>
            <w:r w:rsidR="009D0585" w:rsidRPr="003A0273">
              <w:rPr>
                <w:rFonts w:ascii="Arial" w:hAnsi="Arial" w:cs="Arial"/>
                <w:sz w:val="24"/>
                <w:szCs w:val="24"/>
              </w:rPr>
              <w:t xml:space="preserve">, </w:t>
            </w:r>
            <w:r w:rsidR="003240A0" w:rsidRPr="003A0273">
              <w:rPr>
                <w:rFonts w:ascii="Arial" w:hAnsi="Arial" w:cs="Arial"/>
                <w:sz w:val="24"/>
                <w:szCs w:val="24"/>
              </w:rPr>
              <w:t>( 18mm)</w:t>
            </w:r>
          </w:p>
          <w:p w14:paraId="0CF656D6" w14:textId="616DF607" w:rsidR="003240A0" w:rsidRPr="00341FE9" w:rsidRDefault="003240A0" w:rsidP="00EF5E39">
            <w:pPr>
              <w:pStyle w:val="Akapitzlist"/>
              <w:spacing w:after="0"/>
              <w:ind w:left="720"/>
              <w:contextualSpacing/>
              <w:rPr>
                <w:rFonts w:ascii="Arial" w:hAnsi="Arial" w:cs="Arial"/>
                <w:sz w:val="24"/>
                <w:szCs w:val="24"/>
              </w:rPr>
            </w:pPr>
            <w:r w:rsidRPr="00341FE9">
              <w:rPr>
                <w:rFonts w:ascii="Arial" w:hAnsi="Arial" w:cs="Arial"/>
                <w:sz w:val="24"/>
                <w:szCs w:val="24"/>
              </w:rPr>
              <w:t>kolor blatu: buk</w:t>
            </w:r>
          </w:p>
          <w:p w14:paraId="5B8D1383" w14:textId="1BCFCFB4" w:rsidR="00EF5E39" w:rsidRPr="00341FE9" w:rsidRDefault="009D0585" w:rsidP="00EF5E39">
            <w:pPr>
              <w:pStyle w:val="Akapitzlist"/>
              <w:spacing w:after="0"/>
              <w:ind w:left="720"/>
              <w:contextualSpacing/>
              <w:rPr>
                <w:rFonts w:ascii="Arial" w:hAnsi="Arial" w:cs="Arial"/>
                <w:sz w:val="24"/>
                <w:szCs w:val="24"/>
              </w:rPr>
            </w:pPr>
            <w:r w:rsidRPr="00341FE9">
              <w:rPr>
                <w:rFonts w:ascii="Arial" w:hAnsi="Arial" w:cs="Arial"/>
                <w:sz w:val="24"/>
                <w:szCs w:val="24"/>
              </w:rPr>
              <w:t>obrzeże wykończone PCV  22/2 mm</w:t>
            </w:r>
            <w:r w:rsidRPr="003A0273">
              <w:rPr>
                <w:rFonts w:ascii="Arial" w:hAnsi="Arial" w:cs="Arial"/>
                <w:sz w:val="24"/>
                <w:szCs w:val="24"/>
              </w:rPr>
              <w:t xml:space="preserve">, </w:t>
            </w:r>
            <w:r w:rsidR="003240A0" w:rsidRPr="003A0273">
              <w:rPr>
                <w:rFonts w:ascii="Arial" w:hAnsi="Arial" w:cs="Arial"/>
                <w:sz w:val="24"/>
                <w:szCs w:val="24"/>
              </w:rPr>
              <w:t>(2mm)</w:t>
            </w:r>
          </w:p>
          <w:p w14:paraId="22DC667A" w14:textId="77777777" w:rsidR="003240A0" w:rsidRPr="00341FE9" w:rsidRDefault="003240A0" w:rsidP="00EF5E39">
            <w:pPr>
              <w:pStyle w:val="Akapitzlist"/>
              <w:spacing w:after="0"/>
              <w:ind w:left="720"/>
              <w:contextualSpacing/>
              <w:rPr>
                <w:rFonts w:ascii="Arial" w:hAnsi="Arial" w:cs="Arial"/>
                <w:sz w:val="24"/>
                <w:szCs w:val="24"/>
              </w:rPr>
            </w:pPr>
            <w:r w:rsidRPr="00341FE9">
              <w:rPr>
                <w:rFonts w:ascii="Arial" w:hAnsi="Arial" w:cs="Arial"/>
                <w:sz w:val="24"/>
                <w:szCs w:val="24"/>
              </w:rPr>
              <w:t xml:space="preserve">profil 25x25mm malowany  proszkowo, </w:t>
            </w:r>
          </w:p>
          <w:p w14:paraId="0E5FEB8F" w14:textId="3EBDD0FD" w:rsidR="003240A0" w:rsidRPr="00341FE9" w:rsidRDefault="003240A0" w:rsidP="00EF5E39">
            <w:pPr>
              <w:pStyle w:val="Akapitzlist"/>
              <w:spacing w:after="0"/>
              <w:ind w:left="720"/>
              <w:contextualSpacing/>
              <w:rPr>
                <w:rFonts w:ascii="Arial" w:hAnsi="Arial" w:cs="Arial"/>
                <w:sz w:val="24"/>
                <w:szCs w:val="24"/>
              </w:rPr>
            </w:pPr>
            <w:r w:rsidRPr="00341FE9">
              <w:rPr>
                <w:rFonts w:ascii="Arial" w:hAnsi="Arial" w:cs="Arial"/>
                <w:sz w:val="24"/>
                <w:szCs w:val="24"/>
              </w:rPr>
              <w:t>kolor profilu stelaża: niebieski – malowany proszkowo</w:t>
            </w:r>
          </w:p>
          <w:p w14:paraId="736CEA91" w14:textId="7375E59B" w:rsidR="003240A0" w:rsidRPr="00341FE9" w:rsidRDefault="003240A0" w:rsidP="00EF5E39">
            <w:pPr>
              <w:pStyle w:val="Akapitzlist"/>
              <w:spacing w:after="0"/>
              <w:ind w:left="720"/>
              <w:contextualSpacing/>
              <w:rPr>
                <w:rFonts w:ascii="Arial" w:hAnsi="Arial" w:cs="Arial"/>
                <w:sz w:val="24"/>
                <w:szCs w:val="24"/>
              </w:rPr>
            </w:pPr>
            <w:r w:rsidRPr="00341FE9">
              <w:rPr>
                <w:rFonts w:ascii="Arial" w:hAnsi="Arial" w:cs="Arial"/>
                <w:sz w:val="24"/>
                <w:szCs w:val="24"/>
              </w:rPr>
              <w:t>Zatyczki zabezpieczające podłogę przed zarysowaniem.</w:t>
            </w:r>
          </w:p>
          <w:p w14:paraId="73BDCA9C" w14:textId="4866B0DF" w:rsidR="00EF5E39" w:rsidRPr="00341FE9" w:rsidRDefault="003240A0" w:rsidP="00EF5E39">
            <w:pPr>
              <w:pStyle w:val="Akapitzlist"/>
              <w:spacing w:after="0"/>
              <w:ind w:left="720"/>
              <w:contextualSpacing/>
              <w:rPr>
                <w:rFonts w:ascii="Arial" w:hAnsi="Arial" w:cs="Arial"/>
                <w:sz w:val="24"/>
                <w:szCs w:val="24"/>
              </w:rPr>
            </w:pPr>
            <w:r w:rsidRPr="00341FE9">
              <w:rPr>
                <w:rFonts w:ascii="Arial" w:hAnsi="Arial" w:cs="Arial"/>
                <w:sz w:val="24"/>
                <w:szCs w:val="24"/>
              </w:rPr>
              <w:t>S</w:t>
            </w:r>
            <w:r w:rsidR="009D0585" w:rsidRPr="00341FE9">
              <w:rPr>
                <w:rFonts w:ascii="Arial" w:hAnsi="Arial" w:cs="Arial"/>
                <w:sz w:val="24"/>
                <w:szCs w:val="24"/>
              </w:rPr>
              <w:t>toliki uczniowskie powinny posiadać certyfikat lub atest d</w:t>
            </w:r>
            <w:r w:rsidR="00EF5E39" w:rsidRPr="00341FE9">
              <w:rPr>
                <w:rFonts w:ascii="Arial" w:hAnsi="Arial" w:cs="Arial"/>
                <w:sz w:val="24"/>
                <w:szCs w:val="24"/>
              </w:rPr>
              <w:t>opuszczający do użytku w placówkach oświaty</w:t>
            </w:r>
            <w:r w:rsidR="009D0585" w:rsidRPr="00341FE9">
              <w:rPr>
                <w:rFonts w:ascii="Arial" w:hAnsi="Arial" w:cs="Arial"/>
                <w:sz w:val="24"/>
                <w:szCs w:val="24"/>
              </w:rPr>
              <w:t xml:space="preserve">. </w:t>
            </w:r>
            <w:r w:rsidR="003A0273" w:rsidRPr="00341FE9">
              <w:rPr>
                <w:rFonts w:ascii="Arial" w:hAnsi="Arial" w:cs="Arial"/>
                <w:sz w:val="24"/>
                <w:szCs w:val="24"/>
              </w:rPr>
              <w:t>Płyta meblowa musi posiadać atest higieniczny E1</w:t>
            </w:r>
          </w:p>
          <w:p w14:paraId="565B3461" w14:textId="77777777" w:rsidR="00EF5E39" w:rsidRPr="00341FE9" w:rsidRDefault="00EF5E39" w:rsidP="00EF5E39">
            <w:pPr>
              <w:spacing w:after="0"/>
              <w:contextualSpacing/>
              <w:rPr>
                <w:sz w:val="24"/>
                <w:szCs w:val="24"/>
              </w:rPr>
            </w:pPr>
          </w:p>
          <w:p w14:paraId="20ADD24F" w14:textId="77777777" w:rsidR="003E6EA5" w:rsidRPr="00341FE9" w:rsidRDefault="00EF5E39" w:rsidP="00341FE9">
            <w:pPr>
              <w:pStyle w:val="Akapitzlist"/>
              <w:numPr>
                <w:ilvl w:val="0"/>
                <w:numId w:val="42"/>
              </w:numPr>
              <w:spacing w:after="0"/>
              <w:contextualSpacing/>
              <w:rPr>
                <w:sz w:val="24"/>
                <w:szCs w:val="24"/>
              </w:rPr>
            </w:pPr>
            <w:r w:rsidRPr="00341FE9">
              <w:rPr>
                <w:rFonts w:ascii="Arial" w:hAnsi="Arial" w:cs="Arial"/>
                <w:sz w:val="24"/>
                <w:szCs w:val="24"/>
              </w:rPr>
              <w:t>Krzesła szkolne dla uczniów</w:t>
            </w:r>
            <w:r w:rsidR="009D0585" w:rsidRPr="00341FE9">
              <w:rPr>
                <w:rFonts w:ascii="Arial" w:hAnsi="Arial" w:cs="Arial"/>
                <w:sz w:val="24"/>
                <w:szCs w:val="24"/>
              </w:rPr>
              <w:t xml:space="preserve">  </w:t>
            </w:r>
          </w:p>
          <w:p w14:paraId="50D00555" w14:textId="260FDA4C" w:rsidR="003240A0" w:rsidRPr="00341FE9" w:rsidRDefault="009A00B8" w:rsidP="00341FE9">
            <w:pPr>
              <w:pStyle w:val="Akapitzlist"/>
              <w:spacing w:after="0"/>
              <w:ind w:left="720"/>
              <w:contextualSpacing/>
              <w:rPr>
                <w:rFonts w:ascii="Arial" w:hAnsi="Arial" w:cs="Arial"/>
                <w:sz w:val="24"/>
                <w:szCs w:val="24"/>
              </w:rPr>
            </w:pPr>
            <w:r w:rsidRPr="00341FE9">
              <w:rPr>
                <w:rFonts w:ascii="Arial" w:hAnsi="Arial" w:cs="Arial"/>
                <w:sz w:val="24"/>
                <w:szCs w:val="24"/>
              </w:rPr>
              <w:t>Rozmiar nr 6</w:t>
            </w:r>
          </w:p>
          <w:p w14:paraId="508193C4" w14:textId="2A0B98FE" w:rsidR="00341FE9" w:rsidRPr="00341FE9" w:rsidRDefault="00341FE9" w:rsidP="00341FE9">
            <w:pPr>
              <w:spacing w:after="0"/>
              <w:rPr>
                <w:rFonts w:ascii="Arial" w:hAnsi="Arial" w:cs="Arial"/>
                <w:sz w:val="24"/>
                <w:szCs w:val="24"/>
              </w:rPr>
            </w:pPr>
            <w:r w:rsidRPr="00341FE9">
              <w:rPr>
                <w:rFonts w:ascii="Arial" w:hAnsi="Arial" w:cs="Arial"/>
                <w:sz w:val="24"/>
                <w:szCs w:val="24"/>
              </w:rPr>
              <w:t xml:space="preserve">           Siedzisko i oparcie z lakierowanej sklejki Buk</w:t>
            </w:r>
          </w:p>
          <w:p w14:paraId="160E93D5" w14:textId="19F9220A" w:rsidR="00341FE9" w:rsidRPr="00341FE9" w:rsidRDefault="00341FE9" w:rsidP="00341FE9">
            <w:pPr>
              <w:spacing w:after="0"/>
              <w:rPr>
                <w:rFonts w:ascii="Arial" w:hAnsi="Arial" w:cs="Arial"/>
                <w:sz w:val="24"/>
                <w:szCs w:val="24"/>
              </w:rPr>
            </w:pPr>
            <w:r w:rsidRPr="00341FE9">
              <w:rPr>
                <w:rFonts w:ascii="Arial" w:hAnsi="Arial" w:cs="Arial"/>
                <w:sz w:val="24"/>
                <w:szCs w:val="24"/>
              </w:rPr>
              <w:t xml:space="preserve">           Grubość sklejki min. 8 mm</w:t>
            </w:r>
          </w:p>
          <w:p w14:paraId="21E413A5" w14:textId="77777777" w:rsidR="00341FE9" w:rsidRPr="00341FE9" w:rsidRDefault="00341FE9" w:rsidP="00341FE9">
            <w:pPr>
              <w:spacing w:after="0"/>
              <w:rPr>
                <w:rFonts w:ascii="Arial" w:hAnsi="Arial" w:cs="Arial"/>
                <w:sz w:val="24"/>
                <w:szCs w:val="24"/>
              </w:rPr>
            </w:pPr>
            <w:r w:rsidRPr="00341FE9">
              <w:rPr>
                <w:rFonts w:ascii="Arial" w:hAnsi="Arial" w:cs="Arial"/>
                <w:sz w:val="24"/>
                <w:szCs w:val="24"/>
              </w:rPr>
              <w:lastRenderedPageBreak/>
              <w:t xml:space="preserve">           Profil stelaża 20 x 20 mm, malowany proszkowo  </w:t>
            </w:r>
          </w:p>
          <w:p w14:paraId="5BD7E855" w14:textId="346CF6F8" w:rsidR="00341FE9" w:rsidRPr="00341FE9" w:rsidRDefault="00341FE9" w:rsidP="00341FE9">
            <w:pPr>
              <w:spacing w:after="0"/>
              <w:rPr>
                <w:rFonts w:ascii="Arial" w:hAnsi="Arial" w:cs="Arial"/>
                <w:sz w:val="24"/>
                <w:szCs w:val="24"/>
              </w:rPr>
            </w:pPr>
            <w:r w:rsidRPr="00341FE9">
              <w:rPr>
                <w:rFonts w:ascii="Arial" w:hAnsi="Arial" w:cs="Arial"/>
                <w:sz w:val="24"/>
                <w:szCs w:val="24"/>
              </w:rPr>
              <w:t xml:space="preserve">           na kolor niebieski</w:t>
            </w:r>
          </w:p>
          <w:p w14:paraId="2A2E0612" w14:textId="269C2B09" w:rsidR="00341FE9" w:rsidRPr="00341FE9" w:rsidRDefault="00341FE9" w:rsidP="00341FE9">
            <w:pPr>
              <w:pStyle w:val="Akapitzlist"/>
              <w:spacing w:after="0"/>
              <w:ind w:left="720"/>
              <w:contextualSpacing/>
              <w:rPr>
                <w:sz w:val="24"/>
                <w:szCs w:val="24"/>
              </w:rPr>
            </w:pPr>
            <w:r w:rsidRPr="00341FE9">
              <w:rPr>
                <w:rFonts w:ascii="Arial" w:hAnsi="Arial" w:cs="Arial"/>
                <w:sz w:val="24"/>
                <w:szCs w:val="24"/>
              </w:rPr>
              <w:t>Krzesło musi posiadać certyfikat dopuszczający do użytku w placówkach oświaty</w:t>
            </w:r>
            <w:r w:rsidR="003A0273">
              <w:rPr>
                <w:rFonts w:ascii="Arial" w:hAnsi="Arial" w:cs="Arial"/>
                <w:sz w:val="24"/>
                <w:szCs w:val="24"/>
              </w:rPr>
              <w:t>.</w:t>
            </w:r>
          </w:p>
          <w:p w14:paraId="2B45B125" w14:textId="39606318" w:rsidR="003240A0" w:rsidRPr="00341FE9" w:rsidRDefault="003240A0" w:rsidP="00341FE9">
            <w:pPr>
              <w:spacing w:after="0"/>
              <w:contextualSpacing/>
              <w:rPr>
                <w:sz w:val="24"/>
                <w:szCs w:val="24"/>
              </w:rPr>
            </w:pPr>
          </w:p>
        </w:tc>
      </w:tr>
    </w:tbl>
    <w:p w14:paraId="06A07BD9" w14:textId="45D26B58" w:rsidR="003E6EA5" w:rsidRPr="00341FE9" w:rsidRDefault="003E6EA5" w:rsidP="00A0707C">
      <w:pPr>
        <w:spacing w:after="0" w:line="360" w:lineRule="auto"/>
        <w:rPr>
          <w:rFonts w:ascii="Arial" w:hAnsi="Arial" w:cs="Arial"/>
          <w:color w:val="auto"/>
          <w:sz w:val="24"/>
          <w:szCs w:val="24"/>
        </w:rPr>
      </w:pPr>
    </w:p>
    <w:p w14:paraId="49EB5B27" w14:textId="3A4563F4" w:rsidR="000F2A05" w:rsidRDefault="00177355" w:rsidP="00177355">
      <w:pPr>
        <w:spacing w:after="0" w:line="360" w:lineRule="auto"/>
        <w:rPr>
          <w:rFonts w:ascii="Arial" w:hAnsi="Arial" w:cs="Arial"/>
          <w:color w:val="auto"/>
          <w:sz w:val="24"/>
          <w:szCs w:val="24"/>
        </w:rPr>
      </w:pPr>
      <w:r w:rsidRPr="00341FE9">
        <w:rPr>
          <w:rFonts w:ascii="Arial" w:hAnsi="Arial" w:cs="Arial"/>
          <w:color w:val="auto"/>
          <w:sz w:val="24"/>
          <w:szCs w:val="24"/>
        </w:rPr>
        <w:t>4.  Minimalny okres gwarancji: 24 miesiące.</w:t>
      </w:r>
    </w:p>
    <w:p w14:paraId="3E386D52" w14:textId="77777777" w:rsidR="004C60C7" w:rsidRDefault="004C60C7" w:rsidP="00177355">
      <w:pPr>
        <w:spacing w:after="0" w:line="360" w:lineRule="auto"/>
        <w:rPr>
          <w:rFonts w:ascii="Arial" w:hAnsi="Arial" w:cs="Arial"/>
          <w:color w:val="auto"/>
          <w:sz w:val="24"/>
          <w:szCs w:val="24"/>
        </w:rPr>
      </w:pPr>
    </w:p>
    <w:p w14:paraId="13185066" w14:textId="7F7FD5BF" w:rsidR="004C60C7" w:rsidRPr="00341FE9" w:rsidRDefault="004C60C7" w:rsidP="004C60C7">
      <w:pPr>
        <w:spacing w:after="0" w:line="360" w:lineRule="auto"/>
        <w:rPr>
          <w:rFonts w:ascii="Arial" w:hAnsi="Arial" w:cs="Arial"/>
          <w:color w:val="auto"/>
          <w:sz w:val="24"/>
          <w:szCs w:val="24"/>
        </w:rPr>
      </w:pPr>
      <w:r>
        <w:rPr>
          <w:rFonts w:ascii="Arial" w:hAnsi="Arial" w:cs="Arial"/>
          <w:color w:val="auto"/>
          <w:sz w:val="24"/>
          <w:szCs w:val="24"/>
        </w:rPr>
        <w:t>5. Wykonawca zobowiązany jest do przeszkolenia dwóch pracowników szkoły z obsługi</w:t>
      </w:r>
      <w:bookmarkStart w:id="2" w:name="_GoBack"/>
      <w:bookmarkEnd w:id="2"/>
      <w:r>
        <w:rPr>
          <w:rFonts w:ascii="Arial" w:hAnsi="Arial" w:cs="Arial"/>
          <w:color w:val="auto"/>
          <w:sz w:val="24"/>
          <w:szCs w:val="24"/>
        </w:rPr>
        <w:t xml:space="preserve">   dostarczonego systemu.</w:t>
      </w:r>
    </w:p>
    <w:p w14:paraId="6514BFF5" w14:textId="77777777" w:rsidR="00F90664" w:rsidRPr="00341FE9" w:rsidRDefault="00F90664" w:rsidP="00F90664">
      <w:pPr>
        <w:spacing w:after="0" w:line="240" w:lineRule="auto"/>
        <w:jc w:val="both"/>
        <w:rPr>
          <w:rFonts w:ascii="Times New Roman" w:hAnsi="Times New Roman"/>
          <w:color w:val="00B050"/>
          <w:sz w:val="24"/>
          <w:szCs w:val="24"/>
        </w:rPr>
      </w:pPr>
    </w:p>
    <w:p w14:paraId="0842C6FB" w14:textId="7B3AC745" w:rsidR="00303790" w:rsidRPr="00341FE9" w:rsidRDefault="004C60C7" w:rsidP="001C084E">
      <w:pPr>
        <w:spacing w:after="100" w:afterAutospacing="1" w:line="360" w:lineRule="auto"/>
        <w:rPr>
          <w:rFonts w:ascii="Arial" w:hAnsi="Arial" w:cs="Arial"/>
          <w:color w:val="FF0000"/>
          <w:sz w:val="24"/>
          <w:szCs w:val="24"/>
        </w:rPr>
      </w:pPr>
      <w:r>
        <w:rPr>
          <w:rFonts w:ascii="Arial" w:hAnsi="Arial" w:cs="Arial"/>
          <w:color w:val="auto"/>
          <w:sz w:val="24"/>
          <w:szCs w:val="24"/>
        </w:rPr>
        <w:t>6</w:t>
      </w:r>
      <w:r w:rsidR="00F90664" w:rsidRPr="00341FE9">
        <w:rPr>
          <w:rFonts w:ascii="Arial" w:hAnsi="Arial" w:cs="Arial"/>
          <w:color w:val="auto"/>
          <w:sz w:val="24"/>
          <w:szCs w:val="24"/>
        </w:rPr>
        <w:t xml:space="preserve">.  Zamawiający wymaga realizacji zamówienia w terminie </w:t>
      </w:r>
      <w:r w:rsidR="008B4E39" w:rsidRPr="00341FE9">
        <w:rPr>
          <w:rFonts w:ascii="Arial" w:hAnsi="Arial" w:cs="Arial"/>
          <w:color w:val="auto"/>
          <w:sz w:val="24"/>
          <w:szCs w:val="24"/>
        </w:rPr>
        <w:t>30</w:t>
      </w:r>
      <w:r w:rsidR="00AB0FE4" w:rsidRPr="00341FE9">
        <w:rPr>
          <w:rFonts w:ascii="Arial" w:hAnsi="Arial" w:cs="Arial"/>
          <w:color w:val="auto"/>
          <w:sz w:val="24"/>
          <w:szCs w:val="24"/>
        </w:rPr>
        <w:t xml:space="preserve"> dni od daty podpisania</w:t>
      </w:r>
      <w:r w:rsidR="00A0707C" w:rsidRPr="00341FE9">
        <w:rPr>
          <w:rFonts w:ascii="Arial" w:hAnsi="Arial" w:cs="Arial"/>
          <w:color w:val="auto"/>
          <w:sz w:val="24"/>
          <w:szCs w:val="24"/>
        </w:rPr>
        <w:br/>
        <w:t xml:space="preserve">    </w:t>
      </w:r>
      <w:r w:rsidR="00AB0FE4" w:rsidRPr="00341FE9">
        <w:rPr>
          <w:rFonts w:ascii="Arial" w:hAnsi="Arial" w:cs="Arial"/>
          <w:color w:val="auto"/>
          <w:sz w:val="24"/>
          <w:szCs w:val="24"/>
        </w:rPr>
        <w:t xml:space="preserve"> umowy.</w:t>
      </w:r>
    </w:p>
    <w:p w14:paraId="04D82DCE" w14:textId="051D6A64" w:rsidR="00F90664" w:rsidRPr="00341FE9" w:rsidRDefault="004C60C7" w:rsidP="001C084E">
      <w:pPr>
        <w:overflowPunct w:val="0"/>
        <w:spacing w:after="100" w:afterAutospacing="1" w:line="360" w:lineRule="auto"/>
        <w:rPr>
          <w:rFonts w:ascii="Arial" w:eastAsia="Arial" w:hAnsi="Arial" w:cs="Arial"/>
          <w:bCs/>
          <w:color w:val="auto"/>
          <w:sz w:val="24"/>
          <w:szCs w:val="24"/>
        </w:rPr>
      </w:pPr>
      <w:r>
        <w:rPr>
          <w:rFonts w:ascii="Arial" w:hAnsi="Arial" w:cs="Arial"/>
          <w:color w:val="auto"/>
          <w:sz w:val="24"/>
          <w:szCs w:val="24"/>
        </w:rPr>
        <w:t>7</w:t>
      </w:r>
      <w:r w:rsidR="00303790" w:rsidRPr="00341FE9">
        <w:rPr>
          <w:rFonts w:ascii="Arial" w:hAnsi="Arial" w:cs="Arial"/>
          <w:color w:val="auto"/>
          <w:sz w:val="24"/>
          <w:szCs w:val="24"/>
        </w:rPr>
        <w:t>.</w:t>
      </w:r>
      <w:r w:rsidR="007C4CD1" w:rsidRPr="00341FE9">
        <w:rPr>
          <w:rFonts w:ascii="Arial" w:hAnsi="Arial" w:cs="Arial"/>
          <w:color w:val="auto"/>
          <w:sz w:val="24"/>
          <w:szCs w:val="24"/>
        </w:rPr>
        <w:t xml:space="preserve">  </w:t>
      </w:r>
      <w:r w:rsidR="00303790" w:rsidRPr="00341FE9">
        <w:rPr>
          <w:rFonts w:ascii="Arial" w:eastAsia="Arial" w:hAnsi="Arial" w:cs="Arial"/>
          <w:bCs/>
          <w:color w:val="auto"/>
          <w:sz w:val="24"/>
          <w:szCs w:val="24"/>
        </w:rPr>
        <w:t>Wykonawca zobowiązany jest zrealizować dostawę samodzielnie, bez udziału</w:t>
      </w:r>
      <w:r w:rsidR="00A0707C" w:rsidRPr="00341FE9">
        <w:rPr>
          <w:rFonts w:ascii="Arial" w:eastAsia="Arial" w:hAnsi="Arial" w:cs="Arial"/>
          <w:bCs/>
          <w:color w:val="auto"/>
          <w:sz w:val="24"/>
          <w:szCs w:val="24"/>
        </w:rPr>
        <w:br/>
        <w:t xml:space="preserve">    </w:t>
      </w:r>
      <w:r w:rsidR="00303790" w:rsidRPr="00341FE9">
        <w:rPr>
          <w:rFonts w:ascii="Arial" w:eastAsia="Arial" w:hAnsi="Arial" w:cs="Arial"/>
          <w:bCs/>
          <w:color w:val="auto"/>
          <w:sz w:val="24"/>
          <w:szCs w:val="24"/>
        </w:rPr>
        <w:t xml:space="preserve"> podwykonawców.</w:t>
      </w:r>
    </w:p>
    <w:p w14:paraId="6B14732A" w14:textId="61CADACA" w:rsidR="005306DD" w:rsidRPr="00341FE9" w:rsidRDefault="004C60C7" w:rsidP="00790DB1">
      <w:pPr>
        <w:overflowPunct w:val="0"/>
        <w:spacing w:line="360" w:lineRule="auto"/>
        <w:rPr>
          <w:rFonts w:ascii="Arial" w:hAnsi="Arial" w:cs="Arial"/>
          <w:color w:val="auto"/>
          <w:sz w:val="24"/>
          <w:szCs w:val="24"/>
        </w:rPr>
      </w:pPr>
      <w:r>
        <w:rPr>
          <w:rFonts w:ascii="Arial" w:hAnsi="Arial" w:cs="Arial"/>
          <w:color w:val="auto"/>
          <w:sz w:val="24"/>
          <w:szCs w:val="24"/>
        </w:rPr>
        <w:t>8</w:t>
      </w:r>
      <w:r w:rsidR="00303790" w:rsidRPr="00341FE9">
        <w:rPr>
          <w:rFonts w:ascii="Arial" w:hAnsi="Arial" w:cs="Arial"/>
          <w:color w:val="auto"/>
          <w:sz w:val="24"/>
          <w:szCs w:val="24"/>
        </w:rPr>
        <w:t xml:space="preserve">. </w:t>
      </w:r>
      <w:r w:rsidR="007C4CD1" w:rsidRPr="006D4998">
        <w:rPr>
          <w:rFonts w:ascii="Arial" w:hAnsi="Arial" w:cs="Arial"/>
          <w:color w:val="auto"/>
          <w:sz w:val="24"/>
          <w:szCs w:val="24"/>
        </w:rPr>
        <w:t>Wynagrodzenie</w:t>
      </w:r>
      <w:r w:rsidR="00467035" w:rsidRPr="006D4998">
        <w:rPr>
          <w:rFonts w:ascii="Arial" w:hAnsi="Arial" w:cs="Arial"/>
          <w:color w:val="auto"/>
          <w:sz w:val="24"/>
          <w:szCs w:val="24"/>
        </w:rPr>
        <w:t xml:space="preserve"> </w:t>
      </w:r>
      <w:r w:rsidR="007C4CD1" w:rsidRPr="006D4998">
        <w:rPr>
          <w:rFonts w:ascii="Arial" w:hAnsi="Arial" w:cs="Arial"/>
          <w:color w:val="auto"/>
          <w:sz w:val="24"/>
          <w:szCs w:val="24"/>
        </w:rPr>
        <w:t xml:space="preserve">należne wykonawcy musi obejmować całość kosztów związanych </w:t>
      </w:r>
      <w:r w:rsidR="00790DB1" w:rsidRPr="006D4998">
        <w:rPr>
          <w:rFonts w:ascii="Arial" w:hAnsi="Arial" w:cs="Arial"/>
          <w:color w:val="auto"/>
          <w:sz w:val="24"/>
          <w:szCs w:val="24"/>
        </w:rPr>
        <w:br/>
        <w:t xml:space="preserve">     </w:t>
      </w:r>
      <w:r w:rsidR="007C4CD1" w:rsidRPr="006D4998">
        <w:rPr>
          <w:rFonts w:ascii="Arial" w:hAnsi="Arial" w:cs="Arial"/>
          <w:color w:val="auto"/>
          <w:sz w:val="24"/>
          <w:szCs w:val="24"/>
        </w:rPr>
        <w:t>z realizacją</w:t>
      </w:r>
      <w:r w:rsidR="00790DB1" w:rsidRPr="006D4998">
        <w:rPr>
          <w:rFonts w:ascii="Arial" w:hAnsi="Arial" w:cs="Arial"/>
          <w:color w:val="auto"/>
          <w:sz w:val="24"/>
          <w:szCs w:val="24"/>
        </w:rPr>
        <w:t xml:space="preserve"> </w:t>
      </w:r>
      <w:r w:rsidR="007C4CD1" w:rsidRPr="006D4998">
        <w:rPr>
          <w:rFonts w:ascii="Arial" w:hAnsi="Arial" w:cs="Arial"/>
          <w:color w:val="auto"/>
          <w:sz w:val="24"/>
          <w:szCs w:val="24"/>
        </w:rPr>
        <w:t>zamówienia, w szczególności koszty dostawy</w:t>
      </w:r>
      <w:r w:rsidR="00760D7E" w:rsidRPr="006D4998">
        <w:rPr>
          <w:rFonts w:ascii="Arial" w:hAnsi="Arial" w:cs="Arial"/>
          <w:color w:val="auto"/>
          <w:sz w:val="24"/>
          <w:szCs w:val="24"/>
        </w:rPr>
        <w:t xml:space="preserve"> </w:t>
      </w:r>
      <w:r w:rsidR="008B4E39" w:rsidRPr="006D4998">
        <w:rPr>
          <w:rFonts w:ascii="Arial" w:hAnsi="Arial" w:cs="Arial"/>
          <w:color w:val="auto"/>
          <w:sz w:val="24"/>
          <w:szCs w:val="24"/>
        </w:rPr>
        <w:t>(zakupu)</w:t>
      </w:r>
      <w:r w:rsidR="006D4998" w:rsidRPr="006D4998">
        <w:rPr>
          <w:rFonts w:ascii="Arial" w:hAnsi="Arial" w:cs="Arial"/>
          <w:color w:val="auto"/>
          <w:sz w:val="24"/>
          <w:szCs w:val="24"/>
        </w:rPr>
        <w:t xml:space="preserve"> </w:t>
      </w:r>
      <w:r w:rsidR="00E16E49" w:rsidRPr="006D4998">
        <w:rPr>
          <w:rFonts w:ascii="Arial" w:hAnsi="Arial" w:cs="Arial"/>
          <w:color w:val="auto"/>
          <w:sz w:val="24"/>
          <w:szCs w:val="24"/>
        </w:rPr>
        <w:t xml:space="preserve">nowego </w:t>
      </w:r>
      <w:r w:rsidR="00E16E49" w:rsidRPr="006D4998">
        <w:rPr>
          <w:rFonts w:ascii="Arial" w:hAnsi="Arial" w:cs="Arial"/>
          <w:sz w:val="24"/>
          <w:szCs w:val="24"/>
        </w:rPr>
        <w:t xml:space="preserve">systemu wspomagającego komunikację dwustronną wraz z oprogramowaniem </w:t>
      </w:r>
      <w:r w:rsidR="00E16E49" w:rsidRPr="006D4998">
        <w:rPr>
          <w:rFonts w:ascii="Arial" w:hAnsi="Arial" w:cs="Arial"/>
          <w:sz w:val="24"/>
          <w:szCs w:val="24"/>
        </w:rPr>
        <w:br/>
        <w:t xml:space="preserve">     i wyposażeniem dodatkowym dla 17 osób – 2 komplety pracowni językowych, wraz </w:t>
      </w:r>
      <w:r w:rsidR="00E16E49" w:rsidRPr="006D4998">
        <w:rPr>
          <w:rFonts w:ascii="Arial" w:hAnsi="Arial" w:cs="Arial"/>
          <w:sz w:val="24"/>
          <w:szCs w:val="24"/>
        </w:rPr>
        <w:br/>
        <w:t xml:space="preserve">     z montażem i uruchomieniem  i przeszkoleniem pracowników</w:t>
      </w:r>
      <w:r w:rsidR="00A0707C" w:rsidRPr="006D4998">
        <w:rPr>
          <w:rFonts w:ascii="Arial" w:hAnsi="Arial" w:cs="Arial"/>
          <w:color w:val="auto"/>
          <w:sz w:val="24"/>
          <w:szCs w:val="24"/>
        </w:rPr>
        <w:t>,</w:t>
      </w:r>
      <w:r w:rsidR="008B4E39" w:rsidRPr="006D4998">
        <w:rPr>
          <w:rFonts w:ascii="Arial" w:hAnsi="Arial" w:cs="Arial"/>
          <w:color w:val="auto"/>
          <w:sz w:val="24"/>
          <w:szCs w:val="24"/>
        </w:rPr>
        <w:t xml:space="preserve"> </w:t>
      </w:r>
      <w:r w:rsidR="00DC69E1" w:rsidRPr="006D4998">
        <w:rPr>
          <w:rFonts w:ascii="Arial" w:hAnsi="Arial" w:cs="Arial"/>
          <w:color w:val="auto"/>
          <w:sz w:val="24"/>
          <w:szCs w:val="24"/>
        </w:rPr>
        <w:t>koszty</w:t>
      </w:r>
      <w:r w:rsidR="00165359" w:rsidRPr="006D4998">
        <w:rPr>
          <w:rFonts w:ascii="Arial" w:hAnsi="Arial" w:cs="Arial"/>
          <w:color w:val="auto"/>
          <w:sz w:val="24"/>
          <w:szCs w:val="24"/>
        </w:rPr>
        <w:t xml:space="preserve"> </w:t>
      </w:r>
      <w:r w:rsidR="007C4CD1" w:rsidRPr="006D4998">
        <w:rPr>
          <w:rFonts w:ascii="Arial" w:hAnsi="Arial" w:cs="Arial"/>
          <w:color w:val="auto"/>
          <w:sz w:val="24"/>
          <w:szCs w:val="24"/>
        </w:rPr>
        <w:t>transportu,</w:t>
      </w:r>
      <w:r w:rsidR="00A0707C" w:rsidRPr="006D4998">
        <w:rPr>
          <w:rFonts w:ascii="Arial" w:hAnsi="Arial" w:cs="Arial"/>
          <w:color w:val="auto"/>
          <w:sz w:val="24"/>
          <w:szCs w:val="24"/>
        </w:rPr>
        <w:t xml:space="preserve"> </w:t>
      </w:r>
      <w:r w:rsidR="003E6EA5" w:rsidRPr="006D4998">
        <w:rPr>
          <w:rFonts w:ascii="Arial" w:hAnsi="Arial" w:cs="Arial"/>
          <w:color w:val="auto"/>
          <w:sz w:val="24"/>
          <w:szCs w:val="24"/>
        </w:rPr>
        <w:t>koszty</w:t>
      </w:r>
      <w:r w:rsidR="00165359" w:rsidRPr="006D4998">
        <w:rPr>
          <w:rFonts w:ascii="Arial" w:hAnsi="Arial" w:cs="Arial"/>
          <w:color w:val="auto"/>
          <w:sz w:val="24"/>
          <w:szCs w:val="24"/>
        </w:rPr>
        <w:br/>
        <w:t xml:space="preserve">    </w:t>
      </w:r>
      <w:r w:rsidR="003E6EA5" w:rsidRPr="006D4998">
        <w:rPr>
          <w:rFonts w:ascii="Arial" w:hAnsi="Arial" w:cs="Arial"/>
          <w:color w:val="auto"/>
          <w:sz w:val="24"/>
          <w:szCs w:val="24"/>
        </w:rPr>
        <w:t xml:space="preserve"> montażu, </w:t>
      </w:r>
      <w:r w:rsidR="00397E3B" w:rsidRPr="006D4998">
        <w:rPr>
          <w:rFonts w:ascii="Arial" w:hAnsi="Arial" w:cs="Arial"/>
          <w:color w:val="auto"/>
          <w:sz w:val="24"/>
          <w:szCs w:val="24"/>
        </w:rPr>
        <w:t>koszty związane z udzielaną</w:t>
      </w:r>
      <w:r w:rsidR="008B4E39" w:rsidRPr="006D4998">
        <w:rPr>
          <w:rFonts w:ascii="Arial" w:hAnsi="Arial" w:cs="Arial"/>
          <w:color w:val="auto"/>
          <w:sz w:val="24"/>
          <w:szCs w:val="24"/>
        </w:rPr>
        <w:t xml:space="preserve"> </w:t>
      </w:r>
      <w:r w:rsidR="00397E3B" w:rsidRPr="006D4998">
        <w:rPr>
          <w:rFonts w:ascii="Arial" w:hAnsi="Arial" w:cs="Arial"/>
          <w:color w:val="auto"/>
          <w:sz w:val="24"/>
          <w:szCs w:val="24"/>
        </w:rPr>
        <w:t>gwarancją</w:t>
      </w:r>
      <w:r w:rsidR="009B3752" w:rsidRPr="006D4998">
        <w:rPr>
          <w:rFonts w:ascii="Arial" w:hAnsi="Arial" w:cs="Arial"/>
          <w:color w:val="auto"/>
          <w:sz w:val="24"/>
          <w:szCs w:val="24"/>
        </w:rPr>
        <w:t>.</w:t>
      </w:r>
    </w:p>
    <w:sectPr w:rsidR="005306DD" w:rsidRPr="00341FE9" w:rsidSect="003E6EA5">
      <w:headerReference w:type="even" r:id="rId8"/>
      <w:headerReference w:type="default" r:id="rId9"/>
      <w:footerReference w:type="even" r:id="rId10"/>
      <w:footerReference w:type="default" r:id="rId11"/>
      <w:pgSz w:w="11906" w:h="16838"/>
      <w:pgMar w:top="454" w:right="1021" w:bottom="953" w:left="1021" w:header="340" w:footer="283"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56A88" w14:textId="77777777" w:rsidR="007B2D47" w:rsidRDefault="007B2D47">
      <w:pPr>
        <w:spacing w:after="0" w:line="240" w:lineRule="auto"/>
      </w:pPr>
      <w:r>
        <w:separator/>
      </w:r>
    </w:p>
  </w:endnote>
  <w:endnote w:type="continuationSeparator" w:id="0">
    <w:p w14:paraId="4EE87571" w14:textId="77777777" w:rsidR="007B2D47" w:rsidRDefault="007B2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OpenSymbol">
    <w:altName w:val="Courier New"/>
    <w:charset w:val="00"/>
    <w:family w:val="auto"/>
    <w:pitch w:val="variable"/>
    <w:sig w:usb0="00000003"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33B35" w14:textId="6DE688FF" w:rsidR="00597A73" w:rsidRDefault="00A0707C" w:rsidP="00A0707C">
    <w:pPr>
      <w:pStyle w:val="Stopka"/>
      <w:tabs>
        <w:tab w:val="left" w:pos="1530"/>
      </w:tabs>
    </w:pPr>
    <w:r>
      <w:tab/>
    </w:r>
    <w:r w:rsidRPr="000C6905">
      <w:rPr>
        <w:noProof/>
      </w:rPr>
      <w:drawing>
        <wp:inline distT="0" distB="0" distL="0" distR="0" wp14:anchorId="40228BBC" wp14:editId="085770C2">
          <wp:extent cx="5762625" cy="609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096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F8183" w14:textId="4EEF9F0F" w:rsidR="00597A73" w:rsidRDefault="00597A73" w:rsidP="00B14FE4">
    <w:pPr>
      <w:pStyle w:val="Stopka"/>
      <w:jc w:val="right"/>
    </w:pPr>
  </w:p>
  <w:p w14:paraId="2C082B19" w14:textId="74B382CD" w:rsidR="00931428" w:rsidRDefault="00A0707C">
    <w:pPr>
      <w:pStyle w:val="Stopka"/>
    </w:pPr>
    <w:r w:rsidRPr="000C6905">
      <w:rPr>
        <w:noProof/>
      </w:rPr>
      <w:drawing>
        <wp:inline distT="0" distB="0" distL="0" distR="0" wp14:anchorId="25ADEC4F" wp14:editId="1C4F53AA">
          <wp:extent cx="5762625" cy="6096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09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80739" w14:textId="77777777" w:rsidR="007B2D47" w:rsidRDefault="007B2D47">
      <w:pPr>
        <w:spacing w:after="0" w:line="240" w:lineRule="auto"/>
      </w:pPr>
      <w:r>
        <w:separator/>
      </w:r>
    </w:p>
  </w:footnote>
  <w:footnote w:type="continuationSeparator" w:id="0">
    <w:p w14:paraId="40D5C8F9" w14:textId="77777777" w:rsidR="007B2D47" w:rsidRDefault="007B2D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C1815" w14:textId="77777777" w:rsidR="00B14FE4" w:rsidRDefault="00B14FE4" w:rsidP="00B14FE4">
    <w:pPr>
      <w:pStyle w:val="Gwka"/>
      <w:spacing w:line="360" w:lineRule="auto"/>
      <w:rPr>
        <w:rFonts w:ascii="Arial" w:hAnsi="Arial" w:cs="Arial"/>
        <w:b/>
        <w:color w:val="auto"/>
        <w:sz w:val="24"/>
        <w:szCs w:val="24"/>
      </w:rPr>
    </w:pPr>
    <w:r>
      <w:rPr>
        <w:rFonts w:ascii="Arial" w:hAnsi="Arial" w:cs="Arial"/>
        <w:b/>
        <w:color w:val="auto"/>
        <w:sz w:val="24"/>
        <w:szCs w:val="24"/>
      </w:rPr>
      <w:t xml:space="preserve">Projekt nr RPLD.11.03.01-IZ.00-10-001/19  pn. „W drodze do zawodowego sukcesu – zdobywamy nowe kwalifikacje i umiejętności” współfinansowany </w:t>
    </w:r>
    <w:r>
      <w:rPr>
        <w:rFonts w:ascii="Arial" w:hAnsi="Arial" w:cs="Arial"/>
        <w:b/>
        <w:color w:val="auto"/>
        <w:sz w:val="24"/>
        <w:szCs w:val="24"/>
      </w:rPr>
      <w:br/>
      <w:t xml:space="preserve">ze środków Europejskiego Funduszu Społecznego w ramach </w:t>
    </w:r>
    <w:r>
      <w:rPr>
        <w:rFonts w:ascii="Arial" w:hAnsi="Arial" w:cs="Arial"/>
        <w:b/>
        <w:color w:val="auto"/>
        <w:sz w:val="24"/>
        <w:szCs w:val="24"/>
      </w:rPr>
      <w:br/>
      <w:t>Regionalnego Programu Operacyjnego Województwa Łódzkiego na lata 2014-2020</w:t>
    </w:r>
  </w:p>
  <w:p w14:paraId="3C837DE5" w14:textId="77777777" w:rsidR="00B14FE4" w:rsidRDefault="00B14FE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9BFE9" w14:textId="524459CE" w:rsidR="00790DB1" w:rsidRPr="003E6EA5" w:rsidRDefault="00790DB1" w:rsidP="00177355">
    <w:pPr>
      <w:pStyle w:val="Gwka"/>
      <w:spacing w:after="240" w:line="360" w:lineRule="auto"/>
      <w:rPr>
        <w:rFonts w:ascii="Arial" w:hAnsi="Arial" w:cs="Arial"/>
        <w:b/>
        <w:color w:val="auto"/>
        <w:sz w:val="24"/>
        <w:szCs w:val="24"/>
      </w:rPr>
    </w:pPr>
    <w:r>
      <w:rPr>
        <w:rFonts w:ascii="Arial" w:hAnsi="Arial" w:cs="Arial"/>
        <w:b/>
        <w:color w:val="auto"/>
        <w:sz w:val="24"/>
        <w:szCs w:val="24"/>
      </w:rPr>
      <w:t xml:space="preserve">Projekt nr RPLD.11.03.01-IZ.00-10-001/19  pn. „W drodze do zawodowego sukcesu – zdobywamy nowe kwalifikacje i umiejętności” współfinansowany </w:t>
    </w:r>
    <w:r>
      <w:rPr>
        <w:rFonts w:ascii="Arial" w:hAnsi="Arial" w:cs="Arial"/>
        <w:b/>
        <w:color w:val="auto"/>
        <w:sz w:val="24"/>
        <w:szCs w:val="24"/>
      </w:rPr>
      <w:br/>
      <w:t xml:space="preserve">ze środków Europejskiego Funduszu Społecznego w ramach </w:t>
    </w:r>
    <w:r>
      <w:rPr>
        <w:rFonts w:ascii="Arial" w:hAnsi="Arial" w:cs="Arial"/>
        <w:b/>
        <w:color w:val="auto"/>
        <w:sz w:val="24"/>
        <w:szCs w:val="24"/>
      </w:rPr>
      <w:br/>
      <w:t>Regionalnego Programu Operacyjnego Województwa Łódzkiego na lata 2014-2020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6822"/>
    <w:multiLevelType w:val="hybridMultilevel"/>
    <w:tmpl w:val="E6FAA8FC"/>
    <w:lvl w:ilvl="0" w:tplc="994C86EE">
      <w:start w:val="3"/>
      <w:numFmt w:val="bullet"/>
      <w:lvlText w:val="-"/>
      <w:lvlJc w:val="left"/>
      <w:pPr>
        <w:ind w:left="720" w:hanging="360"/>
      </w:pPr>
      <w:rPr>
        <w:rFonts w:ascii="Times New Roman" w:eastAsia="Times New Roman" w:hAnsi="Times New Roman" w:cs="Times New Roman" w:hint="default"/>
        <w:color w:val="00000A"/>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A50F7E"/>
    <w:multiLevelType w:val="multilevel"/>
    <w:tmpl w:val="16EE2EA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4306F"/>
    <w:multiLevelType w:val="hybridMultilevel"/>
    <w:tmpl w:val="C1020D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962356"/>
    <w:multiLevelType w:val="hybridMultilevel"/>
    <w:tmpl w:val="C11850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636"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45A0380"/>
    <w:multiLevelType w:val="hybridMultilevel"/>
    <w:tmpl w:val="01D0EE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8025EB"/>
    <w:multiLevelType w:val="multilevel"/>
    <w:tmpl w:val="C4DA85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774FF2"/>
    <w:multiLevelType w:val="multilevel"/>
    <w:tmpl w:val="855C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2D56B2"/>
    <w:multiLevelType w:val="multilevel"/>
    <w:tmpl w:val="0E423906"/>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4E3E9D"/>
    <w:multiLevelType w:val="hybridMultilevel"/>
    <w:tmpl w:val="A1DCFBF4"/>
    <w:lvl w:ilvl="0" w:tplc="0415000B">
      <w:start w:val="1"/>
      <w:numFmt w:val="bullet"/>
      <w:lvlText w:val=""/>
      <w:lvlJc w:val="left"/>
      <w:pPr>
        <w:ind w:left="720" w:hanging="360"/>
      </w:pPr>
      <w:rPr>
        <w:rFonts w:ascii="Wingdings" w:hAnsi="Wingdings" w:hint="default"/>
        <w:color w:val="00000A"/>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0DA75E0"/>
    <w:multiLevelType w:val="hybridMultilevel"/>
    <w:tmpl w:val="459499DC"/>
    <w:lvl w:ilvl="0" w:tplc="D228F71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nsid w:val="247A0790"/>
    <w:multiLevelType w:val="hybridMultilevel"/>
    <w:tmpl w:val="B55ADFD6"/>
    <w:lvl w:ilvl="0" w:tplc="1D549F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5B11F5D"/>
    <w:multiLevelType w:val="hybridMultilevel"/>
    <w:tmpl w:val="B1048386"/>
    <w:lvl w:ilvl="0" w:tplc="1D549F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82F48B6"/>
    <w:multiLevelType w:val="multilevel"/>
    <w:tmpl w:val="5566BE8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nsid w:val="292655FF"/>
    <w:multiLevelType w:val="hybridMultilevel"/>
    <w:tmpl w:val="D2F6BC82"/>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4">
    <w:nsid w:val="29E74752"/>
    <w:multiLevelType w:val="hybridMultilevel"/>
    <w:tmpl w:val="75CC9AE4"/>
    <w:lvl w:ilvl="0" w:tplc="B9625388">
      <w:start w:val="6"/>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5">
    <w:nsid w:val="30E3294D"/>
    <w:multiLevelType w:val="multilevel"/>
    <w:tmpl w:val="75A240E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6">
    <w:nsid w:val="32761455"/>
    <w:multiLevelType w:val="hybridMultilevel"/>
    <w:tmpl w:val="633EA140"/>
    <w:lvl w:ilvl="0" w:tplc="1D549F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2814782"/>
    <w:multiLevelType w:val="hybridMultilevel"/>
    <w:tmpl w:val="2E54C5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56F2CA5"/>
    <w:multiLevelType w:val="multilevel"/>
    <w:tmpl w:val="F7BA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01517C"/>
    <w:multiLevelType w:val="hybridMultilevel"/>
    <w:tmpl w:val="EDF6866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88C047C"/>
    <w:multiLevelType w:val="multilevel"/>
    <w:tmpl w:val="6EFAEC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391B75BE"/>
    <w:multiLevelType w:val="hybridMultilevel"/>
    <w:tmpl w:val="92C8A726"/>
    <w:lvl w:ilvl="0" w:tplc="1D549F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92036CC"/>
    <w:multiLevelType w:val="multilevel"/>
    <w:tmpl w:val="9410D5D2"/>
    <w:lvl w:ilvl="0">
      <w:start w:val="1"/>
      <w:numFmt w:val="decimal"/>
      <w:lvlText w:val="%1."/>
      <w:lvlJc w:val="left"/>
      <w:pPr>
        <w:ind w:left="602"/>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nsid w:val="3A186378"/>
    <w:multiLevelType w:val="hybridMultilevel"/>
    <w:tmpl w:val="6ED429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3B538B2"/>
    <w:multiLevelType w:val="hybridMultilevel"/>
    <w:tmpl w:val="ADF88548"/>
    <w:lvl w:ilvl="0" w:tplc="04150001">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5">
    <w:nsid w:val="561B0F24"/>
    <w:multiLevelType w:val="hybridMultilevel"/>
    <w:tmpl w:val="329E44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C114831"/>
    <w:multiLevelType w:val="hybridMultilevel"/>
    <w:tmpl w:val="918E8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089377A"/>
    <w:multiLevelType w:val="multilevel"/>
    <w:tmpl w:val="019865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B76A0E"/>
    <w:multiLevelType w:val="multilevel"/>
    <w:tmpl w:val="C8B45C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287FA7"/>
    <w:multiLevelType w:val="hybridMultilevel"/>
    <w:tmpl w:val="219807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9FE0B93"/>
    <w:multiLevelType w:val="hybridMultilevel"/>
    <w:tmpl w:val="5F780E08"/>
    <w:lvl w:ilvl="0" w:tplc="8422B224">
      <w:start w:val="1"/>
      <w:numFmt w:val="decimal"/>
      <w:lvlText w:val="%1."/>
      <w:lvlJc w:val="left"/>
      <w:pPr>
        <w:ind w:left="720" w:hanging="360"/>
      </w:pPr>
      <w:rPr>
        <w:rFonts w:asciiTheme="minorHAnsi" w:eastAsiaTheme="minorEastAsia"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D854574"/>
    <w:multiLevelType w:val="hybridMultilevel"/>
    <w:tmpl w:val="5FB0590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6D924E91"/>
    <w:multiLevelType w:val="multilevel"/>
    <w:tmpl w:val="D094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055999"/>
    <w:multiLevelType w:val="hybridMultilevel"/>
    <w:tmpl w:val="2B7E09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F7645D3"/>
    <w:multiLevelType w:val="hybridMultilevel"/>
    <w:tmpl w:val="2E36319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1407005"/>
    <w:multiLevelType w:val="multilevel"/>
    <w:tmpl w:val="7618E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84506"/>
    <w:multiLevelType w:val="multilevel"/>
    <w:tmpl w:val="9A20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D84EAC"/>
    <w:multiLevelType w:val="hybridMultilevel"/>
    <w:tmpl w:val="E24869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6FF57D2"/>
    <w:multiLevelType w:val="hybridMultilevel"/>
    <w:tmpl w:val="9BD6E8A8"/>
    <w:lvl w:ilvl="0" w:tplc="1D549F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A747E5A"/>
    <w:multiLevelType w:val="hybridMultilevel"/>
    <w:tmpl w:val="AD3ED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0"/>
  </w:num>
  <w:num w:numId="3">
    <w:abstractNumId w:val="5"/>
  </w:num>
  <w:num w:numId="4">
    <w:abstractNumId w:val="31"/>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9"/>
  </w:num>
  <w:num w:numId="9">
    <w:abstractNumId w:val="34"/>
  </w:num>
  <w:num w:numId="10">
    <w:abstractNumId w:val="15"/>
  </w:num>
  <w:num w:numId="11">
    <w:abstractNumId w:val="22"/>
  </w:num>
  <w:num w:numId="12">
    <w:abstractNumId w:val="4"/>
  </w:num>
  <w:num w:numId="13">
    <w:abstractNumId w:val="36"/>
  </w:num>
  <w:num w:numId="14">
    <w:abstractNumId w:val="32"/>
  </w:num>
  <w:num w:numId="15">
    <w:abstractNumId w:val="35"/>
  </w:num>
  <w:num w:numId="16">
    <w:abstractNumId w:val="28"/>
  </w:num>
  <w:num w:numId="17">
    <w:abstractNumId w:val="27"/>
  </w:num>
  <w:num w:numId="18">
    <w:abstractNumId w:val="1"/>
  </w:num>
  <w:num w:numId="19">
    <w:abstractNumId w:val="18"/>
  </w:num>
  <w:num w:numId="20">
    <w:abstractNumId w:val="17"/>
  </w:num>
  <w:num w:numId="21">
    <w:abstractNumId w:val="25"/>
  </w:num>
  <w:num w:numId="22">
    <w:abstractNumId w:val="0"/>
  </w:num>
  <w:num w:numId="23">
    <w:abstractNumId w:val="8"/>
  </w:num>
  <w:num w:numId="24">
    <w:abstractNumId w:val="6"/>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8"/>
  </w:num>
  <w:num w:numId="28">
    <w:abstractNumId w:val="33"/>
  </w:num>
  <w:num w:numId="29">
    <w:abstractNumId w:val="16"/>
  </w:num>
  <w:num w:numId="30">
    <w:abstractNumId w:val="3"/>
  </w:num>
  <w:num w:numId="31">
    <w:abstractNumId w:val="21"/>
  </w:num>
  <w:num w:numId="32">
    <w:abstractNumId w:val="37"/>
  </w:num>
  <w:num w:numId="33">
    <w:abstractNumId w:val="11"/>
  </w:num>
  <w:num w:numId="34">
    <w:abstractNumId w:val="26"/>
  </w:num>
  <w:num w:numId="35">
    <w:abstractNumId w:val="10"/>
  </w:num>
  <w:num w:numId="36">
    <w:abstractNumId w:val="23"/>
  </w:num>
  <w:num w:numId="37">
    <w:abstractNumId w:val="24"/>
  </w:num>
  <w:num w:numId="38">
    <w:abstractNumId w:val="2"/>
  </w:num>
  <w:num w:numId="39">
    <w:abstractNumId w:val="13"/>
  </w:num>
  <w:num w:numId="40">
    <w:abstractNumId w:val="30"/>
  </w:num>
  <w:num w:numId="41">
    <w:abstractNumId w:val="29"/>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F8D"/>
    <w:rsid w:val="0001533E"/>
    <w:rsid w:val="00024D21"/>
    <w:rsid w:val="000516EB"/>
    <w:rsid w:val="00060C5A"/>
    <w:rsid w:val="00063D4A"/>
    <w:rsid w:val="00097EDE"/>
    <w:rsid w:val="000A1A6F"/>
    <w:rsid w:val="000C5DD6"/>
    <w:rsid w:val="000F2A05"/>
    <w:rsid w:val="00103B59"/>
    <w:rsid w:val="00115BCD"/>
    <w:rsid w:val="0011694F"/>
    <w:rsid w:val="00144946"/>
    <w:rsid w:val="00153AEC"/>
    <w:rsid w:val="00156376"/>
    <w:rsid w:val="00165359"/>
    <w:rsid w:val="00166900"/>
    <w:rsid w:val="00172C80"/>
    <w:rsid w:val="00172F95"/>
    <w:rsid w:val="00177355"/>
    <w:rsid w:val="001813E7"/>
    <w:rsid w:val="001A216E"/>
    <w:rsid w:val="001A57B4"/>
    <w:rsid w:val="001B0FE9"/>
    <w:rsid w:val="001C084E"/>
    <w:rsid w:val="001C0EB4"/>
    <w:rsid w:val="001E6510"/>
    <w:rsid w:val="00205E01"/>
    <w:rsid w:val="00222CBB"/>
    <w:rsid w:val="00236FFA"/>
    <w:rsid w:val="00241FA2"/>
    <w:rsid w:val="002547A0"/>
    <w:rsid w:val="002633F5"/>
    <w:rsid w:val="002B3D3C"/>
    <w:rsid w:val="002F17DB"/>
    <w:rsid w:val="002F2443"/>
    <w:rsid w:val="00303790"/>
    <w:rsid w:val="00314F27"/>
    <w:rsid w:val="003240A0"/>
    <w:rsid w:val="00340B85"/>
    <w:rsid w:val="00341FE9"/>
    <w:rsid w:val="003559AD"/>
    <w:rsid w:val="00381323"/>
    <w:rsid w:val="00385C2B"/>
    <w:rsid w:val="00397E3B"/>
    <w:rsid w:val="003A0273"/>
    <w:rsid w:val="003A5F23"/>
    <w:rsid w:val="003D0A79"/>
    <w:rsid w:val="003D7833"/>
    <w:rsid w:val="003E6EA5"/>
    <w:rsid w:val="004038A7"/>
    <w:rsid w:val="00423C8F"/>
    <w:rsid w:val="004463E3"/>
    <w:rsid w:val="0045377F"/>
    <w:rsid w:val="00462D62"/>
    <w:rsid w:val="00463182"/>
    <w:rsid w:val="00467035"/>
    <w:rsid w:val="0047354A"/>
    <w:rsid w:val="00475A7A"/>
    <w:rsid w:val="0048601E"/>
    <w:rsid w:val="004902D1"/>
    <w:rsid w:val="00497233"/>
    <w:rsid w:val="004B0F21"/>
    <w:rsid w:val="004C1A3A"/>
    <w:rsid w:val="004C60C7"/>
    <w:rsid w:val="004D17F9"/>
    <w:rsid w:val="004D52DA"/>
    <w:rsid w:val="004E66CB"/>
    <w:rsid w:val="00503426"/>
    <w:rsid w:val="00513EB5"/>
    <w:rsid w:val="0052114E"/>
    <w:rsid w:val="005306DD"/>
    <w:rsid w:val="005459A4"/>
    <w:rsid w:val="005578DE"/>
    <w:rsid w:val="00564010"/>
    <w:rsid w:val="00597A73"/>
    <w:rsid w:val="005A3A38"/>
    <w:rsid w:val="005A4C2E"/>
    <w:rsid w:val="005B0A15"/>
    <w:rsid w:val="005B4C86"/>
    <w:rsid w:val="005B731A"/>
    <w:rsid w:val="005D1195"/>
    <w:rsid w:val="005D13D0"/>
    <w:rsid w:val="005E5A2C"/>
    <w:rsid w:val="006154B5"/>
    <w:rsid w:val="006445A2"/>
    <w:rsid w:val="00651505"/>
    <w:rsid w:val="00666EA8"/>
    <w:rsid w:val="00675FA3"/>
    <w:rsid w:val="006808D2"/>
    <w:rsid w:val="00694349"/>
    <w:rsid w:val="00695242"/>
    <w:rsid w:val="006A190C"/>
    <w:rsid w:val="006B0BE6"/>
    <w:rsid w:val="006B35D9"/>
    <w:rsid w:val="006D4998"/>
    <w:rsid w:val="006E2F8D"/>
    <w:rsid w:val="007066F7"/>
    <w:rsid w:val="00710164"/>
    <w:rsid w:val="00710202"/>
    <w:rsid w:val="00710479"/>
    <w:rsid w:val="007129D7"/>
    <w:rsid w:val="00722AD9"/>
    <w:rsid w:val="00722C14"/>
    <w:rsid w:val="00726066"/>
    <w:rsid w:val="00745A33"/>
    <w:rsid w:val="00750C83"/>
    <w:rsid w:val="00760D7E"/>
    <w:rsid w:val="00786DAD"/>
    <w:rsid w:val="00790DB1"/>
    <w:rsid w:val="00794593"/>
    <w:rsid w:val="007B2D47"/>
    <w:rsid w:val="007C4CD1"/>
    <w:rsid w:val="007C6C10"/>
    <w:rsid w:val="007F6261"/>
    <w:rsid w:val="007F632B"/>
    <w:rsid w:val="00802B0D"/>
    <w:rsid w:val="00817099"/>
    <w:rsid w:val="00840F35"/>
    <w:rsid w:val="00844B60"/>
    <w:rsid w:val="00855491"/>
    <w:rsid w:val="0087382C"/>
    <w:rsid w:val="008741B7"/>
    <w:rsid w:val="008A6DA5"/>
    <w:rsid w:val="008B4E39"/>
    <w:rsid w:val="008C63FA"/>
    <w:rsid w:val="008E7518"/>
    <w:rsid w:val="008F10D7"/>
    <w:rsid w:val="0091601C"/>
    <w:rsid w:val="009216AA"/>
    <w:rsid w:val="00923203"/>
    <w:rsid w:val="00931428"/>
    <w:rsid w:val="00944FCF"/>
    <w:rsid w:val="009566AF"/>
    <w:rsid w:val="0096619A"/>
    <w:rsid w:val="00983B2D"/>
    <w:rsid w:val="009A00B8"/>
    <w:rsid w:val="009A2F5A"/>
    <w:rsid w:val="009B0152"/>
    <w:rsid w:val="009B3752"/>
    <w:rsid w:val="009B61EF"/>
    <w:rsid w:val="009C4CA0"/>
    <w:rsid w:val="009D0585"/>
    <w:rsid w:val="009D0EE5"/>
    <w:rsid w:val="009D3D06"/>
    <w:rsid w:val="009E3894"/>
    <w:rsid w:val="009F028A"/>
    <w:rsid w:val="009F3AAA"/>
    <w:rsid w:val="009F6678"/>
    <w:rsid w:val="00A042E5"/>
    <w:rsid w:val="00A06D58"/>
    <w:rsid w:val="00A0707C"/>
    <w:rsid w:val="00A12430"/>
    <w:rsid w:val="00A25EE4"/>
    <w:rsid w:val="00A26E57"/>
    <w:rsid w:val="00A30ED9"/>
    <w:rsid w:val="00A319DC"/>
    <w:rsid w:val="00A42B80"/>
    <w:rsid w:val="00A42BEF"/>
    <w:rsid w:val="00A635D1"/>
    <w:rsid w:val="00A8605D"/>
    <w:rsid w:val="00A94E56"/>
    <w:rsid w:val="00A97348"/>
    <w:rsid w:val="00AA3AC1"/>
    <w:rsid w:val="00AB0FE4"/>
    <w:rsid w:val="00AB6D48"/>
    <w:rsid w:val="00AD100B"/>
    <w:rsid w:val="00AD4509"/>
    <w:rsid w:val="00AF41AA"/>
    <w:rsid w:val="00B01E83"/>
    <w:rsid w:val="00B14FE4"/>
    <w:rsid w:val="00B43191"/>
    <w:rsid w:val="00B638AE"/>
    <w:rsid w:val="00B709FE"/>
    <w:rsid w:val="00B7195E"/>
    <w:rsid w:val="00B77171"/>
    <w:rsid w:val="00B92BF6"/>
    <w:rsid w:val="00BA7AB3"/>
    <w:rsid w:val="00BB13E4"/>
    <w:rsid w:val="00BB6899"/>
    <w:rsid w:val="00BD2AC0"/>
    <w:rsid w:val="00BE0B57"/>
    <w:rsid w:val="00BF50F5"/>
    <w:rsid w:val="00C024DB"/>
    <w:rsid w:val="00C11AD6"/>
    <w:rsid w:val="00C122D6"/>
    <w:rsid w:val="00C12DE2"/>
    <w:rsid w:val="00C13418"/>
    <w:rsid w:val="00C15C40"/>
    <w:rsid w:val="00C161EC"/>
    <w:rsid w:val="00C81E25"/>
    <w:rsid w:val="00CA3020"/>
    <w:rsid w:val="00CA3682"/>
    <w:rsid w:val="00CB02E9"/>
    <w:rsid w:val="00CB1356"/>
    <w:rsid w:val="00CD7905"/>
    <w:rsid w:val="00D71592"/>
    <w:rsid w:val="00D72D48"/>
    <w:rsid w:val="00D95E91"/>
    <w:rsid w:val="00D97ED2"/>
    <w:rsid w:val="00DB7C69"/>
    <w:rsid w:val="00DC69E1"/>
    <w:rsid w:val="00DD2E4A"/>
    <w:rsid w:val="00DE055B"/>
    <w:rsid w:val="00DE1A9D"/>
    <w:rsid w:val="00DE5284"/>
    <w:rsid w:val="00DF02B4"/>
    <w:rsid w:val="00DF3564"/>
    <w:rsid w:val="00E07665"/>
    <w:rsid w:val="00E1259C"/>
    <w:rsid w:val="00E16E49"/>
    <w:rsid w:val="00E46589"/>
    <w:rsid w:val="00E729A8"/>
    <w:rsid w:val="00E76791"/>
    <w:rsid w:val="00E77135"/>
    <w:rsid w:val="00E83EDD"/>
    <w:rsid w:val="00E86803"/>
    <w:rsid w:val="00EA2C50"/>
    <w:rsid w:val="00EA3584"/>
    <w:rsid w:val="00EB52CB"/>
    <w:rsid w:val="00EE0F06"/>
    <w:rsid w:val="00EF5630"/>
    <w:rsid w:val="00EF5E39"/>
    <w:rsid w:val="00F004A0"/>
    <w:rsid w:val="00F078EF"/>
    <w:rsid w:val="00F265BA"/>
    <w:rsid w:val="00F3252C"/>
    <w:rsid w:val="00F40623"/>
    <w:rsid w:val="00F438FE"/>
    <w:rsid w:val="00F4457E"/>
    <w:rsid w:val="00F477BB"/>
    <w:rsid w:val="00F5628B"/>
    <w:rsid w:val="00F752C2"/>
    <w:rsid w:val="00F90664"/>
    <w:rsid w:val="00F9126D"/>
    <w:rsid w:val="00FB5538"/>
    <w:rsid w:val="00FC4B9B"/>
    <w:rsid w:val="00FD4075"/>
    <w:rsid w:val="00FE6E9F"/>
    <w:rsid w:val="00FF61B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 w:val="24"/>
        <w:szCs w:val="24"/>
        <w:lang w:val="pl-PL" w:eastAsia="zh-CN"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0DB1"/>
    <w:pPr>
      <w:spacing w:after="200"/>
    </w:pPr>
    <w:rPr>
      <w:rFonts w:asciiTheme="minorHAnsi" w:eastAsiaTheme="minorEastAsia" w:hAnsiTheme="minorHAnsi" w:cstheme="minorBidi"/>
      <w:color w:val="00000A"/>
      <w:sz w:val="22"/>
      <w:szCs w:val="22"/>
      <w:lang w:eastAsia="pl-PL" w:bidi="ar-SA"/>
    </w:rPr>
  </w:style>
  <w:style w:type="paragraph" w:styleId="Nagwek1">
    <w:name w:val="heading 1"/>
    <w:basedOn w:val="Nagwek"/>
    <w:link w:val="Nagwek1Znak"/>
    <w:pPr>
      <w:outlineLvl w:val="0"/>
    </w:pPr>
  </w:style>
  <w:style w:type="paragraph" w:styleId="Nagwek2">
    <w:name w:val="heading 2"/>
    <w:basedOn w:val="Nagwek"/>
    <w:pPr>
      <w:outlineLvl w:val="1"/>
    </w:pPr>
  </w:style>
  <w:style w:type="paragraph" w:styleId="Nagwek3">
    <w:name w:val="heading 3"/>
    <w:basedOn w:val="Nagwek"/>
    <w:pPr>
      <w:outlineLvl w:val="2"/>
    </w:pPr>
  </w:style>
  <w:style w:type="paragraph" w:styleId="Nagwek5">
    <w:name w:val="heading 5"/>
    <w:basedOn w:val="Normalny"/>
    <w:next w:val="Normalny"/>
    <w:link w:val="Nagwek5Znak"/>
    <w:uiPriority w:val="9"/>
    <w:semiHidden/>
    <w:unhideWhenUsed/>
    <w:qFormat/>
    <w:rsid w:val="00DE1A9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6F2764"/>
    <w:rPr>
      <w:color w:val="0000FF" w:themeColor="hyperlink"/>
      <w:u w:val="single"/>
    </w:rPr>
  </w:style>
  <w:style w:type="character" w:customStyle="1" w:styleId="st1">
    <w:name w:val="st1"/>
    <w:basedOn w:val="Domylnaczcionkaakapitu"/>
    <w:qFormat/>
    <w:rsid w:val="00E264F5"/>
  </w:style>
  <w:style w:type="character" w:customStyle="1" w:styleId="Znakiwypunktowania">
    <w:name w:val="Znaki wypunktowania"/>
    <w:qFormat/>
    <w:rPr>
      <w:rFonts w:ascii="OpenSymbol" w:eastAsia="OpenSymbol" w:hAnsi="OpenSymbol" w:cs="OpenSymbol"/>
    </w:rPr>
  </w:style>
  <w:style w:type="character" w:customStyle="1" w:styleId="ListLabel112">
    <w:name w:val="ListLabel 112"/>
    <w:qFormat/>
    <w:rPr>
      <w:rFonts w:cs="Times New Roman"/>
      <w:b w:val="0"/>
      <w:bCs w:val="0"/>
      <w:color w:val="00000A"/>
      <w:sz w:val="24"/>
      <w:szCs w:val="24"/>
    </w:rPr>
  </w:style>
  <w:style w:type="character" w:customStyle="1" w:styleId="Character20style">
    <w:name w:val="Character_20_style"/>
    <w:qFormat/>
  </w:style>
  <w:style w:type="paragraph" w:styleId="Nagwek">
    <w:name w:val="header"/>
    <w:basedOn w:val="Normalny"/>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paragraph" w:customStyle="1" w:styleId="Adresat">
    <w:name w:val="Adresat"/>
    <w:basedOn w:val="Normalny"/>
  </w:style>
  <w:style w:type="paragraph" w:customStyle="1" w:styleId="Gwka">
    <w:name w:val="Główka"/>
    <w:basedOn w:val="Normalny"/>
  </w:style>
  <w:style w:type="paragraph" w:customStyle="1" w:styleId="Gwkalewa">
    <w:name w:val="Główka lewa"/>
    <w:basedOn w:val="Normalny"/>
    <w:qFormat/>
  </w:style>
  <w:style w:type="paragraph" w:customStyle="1" w:styleId="Gwkaprawa">
    <w:name w:val="Główka prawa"/>
    <w:basedOn w:val="Normalny"/>
    <w:qFormat/>
  </w:style>
  <w:style w:type="paragraph" w:customStyle="1" w:styleId="Liniapozioma">
    <w:name w:val="Linia pozioma"/>
    <w:basedOn w:val="Normalny"/>
    <w:qFormat/>
  </w:style>
  <w:style w:type="paragraph" w:customStyle="1" w:styleId="Nadawca">
    <w:name w:val="Nadawca"/>
    <w:basedOn w:val="Normalny"/>
  </w:style>
  <w:style w:type="paragraph" w:customStyle="1" w:styleId="Nagweklisty">
    <w:name w:val="Nagłówek listy"/>
    <w:basedOn w:val="Normalny"/>
    <w:qFormat/>
  </w:style>
  <w:style w:type="paragraph" w:customStyle="1" w:styleId="Przypisdolny">
    <w:name w:val="Przypis dolny"/>
    <w:basedOn w:val="Normalny"/>
  </w:style>
  <w:style w:type="paragraph" w:customStyle="1" w:styleId="Przypiskocowy">
    <w:name w:val="Przypis końcowy"/>
    <w:basedOn w:val="Normalny"/>
  </w:style>
  <w:style w:type="paragraph" w:styleId="Stopka">
    <w:name w:val="footer"/>
    <w:basedOn w:val="Normalny"/>
  </w:style>
  <w:style w:type="paragraph" w:customStyle="1" w:styleId="Stopkalewa">
    <w:name w:val="Stopka lewa"/>
    <w:basedOn w:val="Normalny"/>
    <w:qFormat/>
  </w:style>
  <w:style w:type="paragraph" w:customStyle="1" w:styleId="Stopkaprawa">
    <w:name w:val="Stopka prawa"/>
    <w:basedOn w:val="Normalny"/>
    <w:qFormat/>
  </w:style>
  <w:style w:type="paragraph" w:customStyle="1" w:styleId="BodyText21">
    <w:name w:val="Body Text 21"/>
    <w:basedOn w:val="Normalny"/>
    <w:qFormat/>
    <w:pPr>
      <w:widowControl w:val="0"/>
      <w:spacing w:after="120"/>
      <w:jc w:val="both"/>
      <w:textAlignment w:val="baseline"/>
    </w:pPr>
    <w:rPr>
      <w:szCs w:val="20"/>
    </w:rPr>
  </w:style>
  <w:style w:type="paragraph" w:customStyle="1" w:styleId="pkt">
    <w:name w:val="pkt"/>
    <w:basedOn w:val="Normalny"/>
    <w:qFormat/>
    <w:pPr>
      <w:spacing w:before="60" w:after="60"/>
      <w:ind w:left="851" w:hanging="295"/>
      <w:jc w:val="both"/>
    </w:pPr>
    <w:rPr>
      <w:szCs w:val="20"/>
    </w:rPr>
  </w:style>
  <w:style w:type="paragraph" w:styleId="Akapitzlist">
    <w:name w:val="List Paragraph"/>
    <w:basedOn w:val="Normalny"/>
    <w:link w:val="AkapitzlistZnak"/>
    <w:uiPriority w:val="34"/>
    <w:qFormat/>
    <w:pPr>
      <w:ind w:left="708"/>
    </w:pPr>
  </w:style>
  <w:style w:type="paragraph" w:customStyle="1" w:styleId="Zawartotabeli">
    <w:name w:val="Zawartość tabeli"/>
    <w:basedOn w:val="Normalny"/>
    <w:qFormat/>
    <w:pPr>
      <w:suppressLineNumbers/>
    </w:pPr>
  </w:style>
  <w:style w:type="paragraph" w:customStyle="1" w:styleId="Wcicietrecitekstu">
    <w:name w:val="Wcięcie treści tekstu"/>
    <w:basedOn w:val="Normalny"/>
    <w:pPr>
      <w:spacing w:after="120"/>
      <w:ind w:left="283"/>
    </w:pPr>
    <w:rPr>
      <w:rFonts w:ascii="Calibri" w:eastAsia="Calibri" w:hAnsi="Calibri"/>
      <w:lang w:eastAsia="en-US"/>
    </w:rPr>
  </w:style>
  <w:style w:type="paragraph" w:customStyle="1" w:styleId="arimr">
    <w:name w:val="arimr"/>
    <w:basedOn w:val="Normalny"/>
    <w:qFormat/>
    <w:pPr>
      <w:widowControl w:val="0"/>
      <w:snapToGrid w:val="0"/>
      <w:spacing w:line="360" w:lineRule="auto"/>
    </w:pPr>
    <w:rPr>
      <w:szCs w:val="20"/>
      <w:lang w:val="en-US"/>
    </w:rPr>
  </w:style>
  <w:style w:type="table" w:styleId="Tabela-Siatka">
    <w:name w:val="Table Grid"/>
    <w:basedOn w:val="Standardowy"/>
    <w:uiPriority w:val="59"/>
    <w:rsid w:val="006F276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1Znak">
    <w:name w:val="Nagłówek 1 Znak"/>
    <w:basedOn w:val="Domylnaczcionkaakapitu"/>
    <w:link w:val="Nagwek1"/>
    <w:rsid w:val="004D17F9"/>
    <w:rPr>
      <w:rFonts w:ascii="Liberation Sans" w:eastAsia="Microsoft YaHei" w:hAnsi="Liberation Sans" w:cs="Mangal"/>
      <w:color w:val="00000A"/>
      <w:sz w:val="28"/>
      <w:szCs w:val="28"/>
      <w:lang w:eastAsia="pl-PL" w:bidi="ar-SA"/>
    </w:rPr>
  </w:style>
  <w:style w:type="paragraph" w:styleId="Tekstdymka">
    <w:name w:val="Balloon Text"/>
    <w:basedOn w:val="Normalny"/>
    <w:link w:val="TekstdymkaZnak"/>
    <w:uiPriority w:val="99"/>
    <w:semiHidden/>
    <w:unhideWhenUsed/>
    <w:rsid w:val="00AD10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100B"/>
    <w:rPr>
      <w:rFonts w:ascii="Segoe UI" w:eastAsiaTheme="minorEastAsia" w:hAnsi="Segoe UI" w:cs="Segoe UI"/>
      <w:color w:val="00000A"/>
      <w:sz w:val="18"/>
      <w:szCs w:val="18"/>
      <w:lang w:eastAsia="pl-PL" w:bidi="ar-SA"/>
    </w:rPr>
  </w:style>
  <w:style w:type="character" w:customStyle="1" w:styleId="Nagwek5Znak">
    <w:name w:val="Nagłówek 5 Znak"/>
    <w:basedOn w:val="Domylnaczcionkaakapitu"/>
    <w:link w:val="Nagwek5"/>
    <w:uiPriority w:val="9"/>
    <w:semiHidden/>
    <w:rsid w:val="00DE1A9D"/>
    <w:rPr>
      <w:rFonts w:asciiTheme="majorHAnsi" w:eastAsiaTheme="majorEastAsia" w:hAnsiTheme="majorHAnsi" w:cstheme="majorBidi"/>
      <w:color w:val="365F91" w:themeColor="accent1" w:themeShade="BF"/>
      <w:sz w:val="22"/>
      <w:szCs w:val="22"/>
      <w:lang w:eastAsia="pl-PL" w:bidi="ar-SA"/>
    </w:rPr>
  </w:style>
  <w:style w:type="character" w:styleId="Hipercze">
    <w:name w:val="Hyperlink"/>
    <w:uiPriority w:val="99"/>
    <w:unhideWhenUsed/>
    <w:rsid w:val="009B61EF"/>
    <w:rPr>
      <w:color w:val="0000FF"/>
      <w:u w:val="single"/>
    </w:rPr>
  </w:style>
  <w:style w:type="paragraph" w:styleId="NormalnyWeb">
    <w:name w:val="Normal (Web)"/>
    <w:basedOn w:val="Normalny"/>
    <w:uiPriority w:val="99"/>
    <w:unhideWhenUsed/>
    <w:rsid w:val="00B7195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omylnaczcionkaakapitu"/>
    <w:rsid w:val="00B7195E"/>
  </w:style>
  <w:style w:type="character" w:styleId="Pogrubienie">
    <w:name w:val="Strong"/>
    <w:basedOn w:val="Domylnaczcionkaakapitu"/>
    <w:uiPriority w:val="22"/>
    <w:qFormat/>
    <w:rsid w:val="00750C83"/>
    <w:rPr>
      <w:b/>
      <w:bCs/>
    </w:rPr>
  </w:style>
  <w:style w:type="paragraph" w:customStyle="1" w:styleId="Default">
    <w:name w:val="Default"/>
    <w:rsid w:val="00597A73"/>
    <w:pPr>
      <w:suppressAutoHyphens/>
      <w:autoSpaceDE w:val="0"/>
    </w:pPr>
    <w:rPr>
      <w:rFonts w:ascii="Times New Roman" w:eastAsia="Calibri" w:hAnsi="Times New Roman" w:cs="Times New Roman"/>
      <w:color w:val="000000"/>
      <w:kern w:val="1"/>
      <w:lang w:bidi="ar-SA"/>
    </w:rPr>
  </w:style>
  <w:style w:type="character" w:customStyle="1" w:styleId="AkapitzlistZnak">
    <w:name w:val="Akapit z listą Znak"/>
    <w:link w:val="Akapitzlist"/>
    <w:uiPriority w:val="34"/>
    <w:qFormat/>
    <w:locked/>
    <w:rsid w:val="00F90664"/>
    <w:rPr>
      <w:rFonts w:asciiTheme="minorHAnsi" w:eastAsiaTheme="minorEastAsia" w:hAnsiTheme="minorHAnsi" w:cstheme="minorBidi"/>
      <w:color w:val="00000A"/>
      <w:sz w:val="22"/>
      <w:szCs w:val="22"/>
      <w:lang w:eastAsia="pl-PL" w:bidi="ar-SA"/>
    </w:rPr>
  </w:style>
  <w:style w:type="paragraph" w:customStyle="1" w:styleId="Standard">
    <w:name w:val="Standard"/>
    <w:rsid w:val="00F90664"/>
    <w:pPr>
      <w:widowControl w:val="0"/>
      <w:suppressAutoHyphens/>
      <w:autoSpaceDN w:val="0"/>
      <w:spacing w:line="240" w:lineRule="auto"/>
    </w:pPr>
    <w:rPr>
      <w:rFonts w:ascii="Times New Roman" w:eastAsia="Andale Sans UI"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 w:val="24"/>
        <w:szCs w:val="24"/>
        <w:lang w:val="pl-PL" w:eastAsia="zh-CN"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0DB1"/>
    <w:pPr>
      <w:spacing w:after="200"/>
    </w:pPr>
    <w:rPr>
      <w:rFonts w:asciiTheme="minorHAnsi" w:eastAsiaTheme="minorEastAsia" w:hAnsiTheme="minorHAnsi" w:cstheme="minorBidi"/>
      <w:color w:val="00000A"/>
      <w:sz w:val="22"/>
      <w:szCs w:val="22"/>
      <w:lang w:eastAsia="pl-PL" w:bidi="ar-SA"/>
    </w:rPr>
  </w:style>
  <w:style w:type="paragraph" w:styleId="Nagwek1">
    <w:name w:val="heading 1"/>
    <w:basedOn w:val="Nagwek"/>
    <w:link w:val="Nagwek1Znak"/>
    <w:pPr>
      <w:outlineLvl w:val="0"/>
    </w:pPr>
  </w:style>
  <w:style w:type="paragraph" w:styleId="Nagwek2">
    <w:name w:val="heading 2"/>
    <w:basedOn w:val="Nagwek"/>
    <w:pPr>
      <w:outlineLvl w:val="1"/>
    </w:pPr>
  </w:style>
  <w:style w:type="paragraph" w:styleId="Nagwek3">
    <w:name w:val="heading 3"/>
    <w:basedOn w:val="Nagwek"/>
    <w:pPr>
      <w:outlineLvl w:val="2"/>
    </w:pPr>
  </w:style>
  <w:style w:type="paragraph" w:styleId="Nagwek5">
    <w:name w:val="heading 5"/>
    <w:basedOn w:val="Normalny"/>
    <w:next w:val="Normalny"/>
    <w:link w:val="Nagwek5Znak"/>
    <w:uiPriority w:val="9"/>
    <w:semiHidden/>
    <w:unhideWhenUsed/>
    <w:qFormat/>
    <w:rsid w:val="00DE1A9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6F2764"/>
    <w:rPr>
      <w:color w:val="0000FF" w:themeColor="hyperlink"/>
      <w:u w:val="single"/>
    </w:rPr>
  </w:style>
  <w:style w:type="character" w:customStyle="1" w:styleId="st1">
    <w:name w:val="st1"/>
    <w:basedOn w:val="Domylnaczcionkaakapitu"/>
    <w:qFormat/>
    <w:rsid w:val="00E264F5"/>
  </w:style>
  <w:style w:type="character" w:customStyle="1" w:styleId="Znakiwypunktowania">
    <w:name w:val="Znaki wypunktowania"/>
    <w:qFormat/>
    <w:rPr>
      <w:rFonts w:ascii="OpenSymbol" w:eastAsia="OpenSymbol" w:hAnsi="OpenSymbol" w:cs="OpenSymbol"/>
    </w:rPr>
  </w:style>
  <w:style w:type="character" w:customStyle="1" w:styleId="ListLabel112">
    <w:name w:val="ListLabel 112"/>
    <w:qFormat/>
    <w:rPr>
      <w:rFonts w:cs="Times New Roman"/>
      <w:b w:val="0"/>
      <w:bCs w:val="0"/>
      <w:color w:val="00000A"/>
      <w:sz w:val="24"/>
      <w:szCs w:val="24"/>
    </w:rPr>
  </w:style>
  <w:style w:type="character" w:customStyle="1" w:styleId="Character20style">
    <w:name w:val="Character_20_style"/>
    <w:qFormat/>
  </w:style>
  <w:style w:type="paragraph" w:styleId="Nagwek">
    <w:name w:val="header"/>
    <w:basedOn w:val="Normalny"/>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paragraph" w:customStyle="1" w:styleId="Adresat">
    <w:name w:val="Adresat"/>
    <w:basedOn w:val="Normalny"/>
  </w:style>
  <w:style w:type="paragraph" w:customStyle="1" w:styleId="Gwka">
    <w:name w:val="Główka"/>
    <w:basedOn w:val="Normalny"/>
  </w:style>
  <w:style w:type="paragraph" w:customStyle="1" w:styleId="Gwkalewa">
    <w:name w:val="Główka lewa"/>
    <w:basedOn w:val="Normalny"/>
    <w:qFormat/>
  </w:style>
  <w:style w:type="paragraph" w:customStyle="1" w:styleId="Gwkaprawa">
    <w:name w:val="Główka prawa"/>
    <w:basedOn w:val="Normalny"/>
    <w:qFormat/>
  </w:style>
  <w:style w:type="paragraph" w:customStyle="1" w:styleId="Liniapozioma">
    <w:name w:val="Linia pozioma"/>
    <w:basedOn w:val="Normalny"/>
    <w:qFormat/>
  </w:style>
  <w:style w:type="paragraph" w:customStyle="1" w:styleId="Nadawca">
    <w:name w:val="Nadawca"/>
    <w:basedOn w:val="Normalny"/>
  </w:style>
  <w:style w:type="paragraph" w:customStyle="1" w:styleId="Nagweklisty">
    <w:name w:val="Nagłówek listy"/>
    <w:basedOn w:val="Normalny"/>
    <w:qFormat/>
  </w:style>
  <w:style w:type="paragraph" w:customStyle="1" w:styleId="Przypisdolny">
    <w:name w:val="Przypis dolny"/>
    <w:basedOn w:val="Normalny"/>
  </w:style>
  <w:style w:type="paragraph" w:customStyle="1" w:styleId="Przypiskocowy">
    <w:name w:val="Przypis końcowy"/>
    <w:basedOn w:val="Normalny"/>
  </w:style>
  <w:style w:type="paragraph" w:styleId="Stopka">
    <w:name w:val="footer"/>
    <w:basedOn w:val="Normalny"/>
  </w:style>
  <w:style w:type="paragraph" w:customStyle="1" w:styleId="Stopkalewa">
    <w:name w:val="Stopka lewa"/>
    <w:basedOn w:val="Normalny"/>
    <w:qFormat/>
  </w:style>
  <w:style w:type="paragraph" w:customStyle="1" w:styleId="Stopkaprawa">
    <w:name w:val="Stopka prawa"/>
    <w:basedOn w:val="Normalny"/>
    <w:qFormat/>
  </w:style>
  <w:style w:type="paragraph" w:customStyle="1" w:styleId="BodyText21">
    <w:name w:val="Body Text 21"/>
    <w:basedOn w:val="Normalny"/>
    <w:qFormat/>
    <w:pPr>
      <w:widowControl w:val="0"/>
      <w:spacing w:after="120"/>
      <w:jc w:val="both"/>
      <w:textAlignment w:val="baseline"/>
    </w:pPr>
    <w:rPr>
      <w:szCs w:val="20"/>
    </w:rPr>
  </w:style>
  <w:style w:type="paragraph" w:customStyle="1" w:styleId="pkt">
    <w:name w:val="pkt"/>
    <w:basedOn w:val="Normalny"/>
    <w:qFormat/>
    <w:pPr>
      <w:spacing w:before="60" w:after="60"/>
      <w:ind w:left="851" w:hanging="295"/>
      <w:jc w:val="both"/>
    </w:pPr>
    <w:rPr>
      <w:szCs w:val="20"/>
    </w:rPr>
  </w:style>
  <w:style w:type="paragraph" w:styleId="Akapitzlist">
    <w:name w:val="List Paragraph"/>
    <w:basedOn w:val="Normalny"/>
    <w:link w:val="AkapitzlistZnak"/>
    <w:uiPriority w:val="34"/>
    <w:qFormat/>
    <w:pPr>
      <w:ind w:left="708"/>
    </w:pPr>
  </w:style>
  <w:style w:type="paragraph" w:customStyle="1" w:styleId="Zawartotabeli">
    <w:name w:val="Zawartość tabeli"/>
    <w:basedOn w:val="Normalny"/>
    <w:qFormat/>
    <w:pPr>
      <w:suppressLineNumbers/>
    </w:pPr>
  </w:style>
  <w:style w:type="paragraph" w:customStyle="1" w:styleId="Wcicietrecitekstu">
    <w:name w:val="Wcięcie treści tekstu"/>
    <w:basedOn w:val="Normalny"/>
    <w:pPr>
      <w:spacing w:after="120"/>
      <w:ind w:left="283"/>
    </w:pPr>
    <w:rPr>
      <w:rFonts w:ascii="Calibri" w:eastAsia="Calibri" w:hAnsi="Calibri"/>
      <w:lang w:eastAsia="en-US"/>
    </w:rPr>
  </w:style>
  <w:style w:type="paragraph" w:customStyle="1" w:styleId="arimr">
    <w:name w:val="arimr"/>
    <w:basedOn w:val="Normalny"/>
    <w:qFormat/>
    <w:pPr>
      <w:widowControl w:val="0"/>
      <w:snapToGrid w:val="0"/>
      <w:spacing w:line="360" w:lineRule="auto"/>
    </w:pPr>
    <w:rPr>
      <w:szCs w:val="20"/>
      <w:lang w:val="en-US"/>
    </w:rPr>
  </w:style>
  <w:style w:type="table" w:styleId="Tabela-Siatka">
    <w:name w:val="Table Grid"/>
    <w:basedOn w:val="Standardowy"/>
    <w:uiPriority w:val="59"/>
    <w:rsid w:val="006F276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1Znak">
    <w:name w:val="Nagłówek 1 Znak"/>
    <w:basedOn w:val="Domylnaczcionkaakapitu"/>
    <w:link w:val="Nagwek1"/>
    <w:rsid w:val="004D17F9"/>
    <w:rPr>
      <w:rFonts w:ascii="Liberation Sans" w:eastAsia="Microsoft YaHei" w:hAnsi="Liberation Sans" w:cs="Mangal"/>
      <w:color w:val="00000A"/>
      <w:sz w:val="28"/>
      <w:szCs w:val="28"/>
      <w:lang w:eastAsia="pl-PL" w:bidi="ar-SA"/>
    </w:rPr>
  </w:style>
  <w:style w:type="paragraph" w:styleId="Tekstdymka">
    <w:name w:val="Balloon Text"/>
    <w:basedOn w:val="Normalny"/>
    <w:link w:val="TekstdymkaZnak"/>
    <w:uiPriority w:val="99"/>
    <w:semiHidden/>
    <w:unhideWhenUsed/>
    <w:rsid w:val="00AD10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100B"/>
    <w:rPr>
      <w:rFonts w:ascii="Segoe UI" w:eastAsiaTheme="minorEastAsia" w:hAnsi="Segoe UI" w:cs="Segoe UI"/>
      <w:color w:val="00000A"/>
      <w:sz w:val="18"/>
      <w:szCs w:val="18"/>
      <w:lang w:eastAsia="pl-PL" w:bidi="ar-SA"/>
    </w:rPr>
  </w:style>
  <w:style w:type="character" w:customStyle="1" w:styleId="Nagwek5Znak">
    <w:name w:val="Nagłówek 5 Znak"/>
    <w:basedOn w:val="Domylnaczcionkaakapitu"/>
    <w:link w:val="Nagwek5"/>
    <w:uiPriority w:val="9"/>
    <w:semiHidden/>
    <w:rsid w:val="00DE1A9D"/>
    <w:rPr>
      <w:rFonts w:asciiTheme="majorHAnsi" w:eastAsiaTheme="majorEastAsia" w:hAnsiTheme="majorHAnsi" w:cstheme="majorBidi"/>
      <w:color w:val="365F91" w:themeColor="accent1" w:themeShade="BF"/>
      <w:sz w:val="22"/>
      <w:szCs w:val="22"/>
      <w:lang w:eastAsia="pl-PL" w:bidi="ar-SA"/>
    </w:rPr>
  </w:style>
  <w:style w:type="character" w:styleId="Hipercze">
    <w:name w:val="Hyperlink"/>
    <w:uiPriority w:val="99"/>
    <w:unhideWhenUsed/>
    <w:rsid w:val="009B61EF"/>
    <w:rPr>
      <w:color w:val="0000FF"/>
      <w:u w:val="single"/>
    </w:rPr>
  </w:style>
  <w:style w:type="paragraph" w:styleId="NormalnyWeb">
    <w:name w:val="Normal (Web)"/>
    <w:basedOn w:val="Normalny"/>
    <w:uiPriority w:val="99"/>
    <w:unhideWhenUsed/>
    <w:rsid w:val="00B7195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omylnaczcionkaakapitu"/>
    <w:rsid w:val="00B7195E"/>
  </w:style>
  <w:style w:type="character" w:styleId="Pogrubienie">
    <w:name w:val="Strong"/>
    <w:basedOn w:val="Domylnaczcionkaakapitu"/>
    <w:uiPriority w:val="22"/>
    <w:qFormat/>
    <w:rsid w:val="00750C83"/>
    <w:rPr>
      <w:b/>
      <w:bCs/>
    </w:rPr>
  </w:style>
  <w:style w:type="paragraph" w:customStyle="1" w:styleId="Default">
    <w:name w:val="Default"/>
    <w:rsid w:val="00597A73"/>
    <w:pPr>
      <w:suppressAutoHyphens/>
      <w:autoSpaceDE w:val="0"/>
    </w:pPr>
    <w:rPr>
      <w:rFonts w:ascii="Times New Roman" w:eastAsia="Calibri" w:hAnsi="Times New Roman" w:cs="Times New Roman"/>
      <w:color w:val="000000"/>
      <w:kern w:val="1"/>
      <w:lang w:bidi="ar-SA"/>
    </w:rPr>
  </w:style>
  <w:style w:type="character" w:customStyle="1" w:styleId="AkapitzlistZnak">
    <w:name w:val="Akapit z listą Znak"/>
    <w:link w:val="Akapitzlist"/>
    <w:uiPriority w:val="34"/>
    <w:qFormat/>
    <w:locked/>
    <w:rsid w:val="00F90664"/>
    <w:rPr>
      <w:rFonts w:asciiTheme="minorHAnsi" w:eastAsiaTheme="minorEastAsia" w:hAnsiTheme="minorHAnsi" w:cstheme="minorBidi"/>
      <w:color w:val="00000A"/>
      <w:sz w:val="22"/>
      <w:szCs w:val="22"/>
      <w:lang w:eastAsia="pl-PL" w:bidi="ar-SA"/>
    </w:rPr>
  </w:style>
  <w:style w:type="paragraph" w:customStyle="1" w:styleId="Standard">
    <w:name w:val="Standard"/>
    <w:rsid w:val="00F90664"/>
    <w:pPr>
      <w:widowControl w:val="0"/>
      <w:suppressAutoHyphens/>
      <w:autoSpaceDN w:val="0"/>
      <w:spacing w:line="240" w:lineRule="auto"/>
    </w:pPr>
    <w:rPr>
      <w:rFonts w:ascii="Times New Roman" w:eastAsia="Andale Sans UI"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46590">
      <w:bodyDiv w:val="1"/>
      <w:marLeft w:val="0"/>
      <w:marRight w:val="0"/>
      <w:marTop w:val="0"/>
      <w:marBottom w:val="0"/>
      <w:divBdr>
        <w:top w:val="none" w:sz="0" w:space="0" w:color="auto"/>
        <w:left w:val="none" w:sz="0" w:space="0" w:color="auto"/>
        <w:bottom w:val="none" w:sz="0" w:space="0" w:color="auto"/>
        <w:right w:val="none" w:sz="0" w:space="0" w:color="auto"/>
      </w:divBdr>
      <w:divsChild>
        <w:div w:id="875895605">
          <w:marLeft w:val="0"/>
          <w:marRight w:val="0"/>
          <w:marTop w:val="0"/>
          <w:marBottom w:val="75"/>
          <w:divBdr>
            <w:top w:val="none" w:sz="0" w:space="0" w:color="auto"/>
            <w:left w:val="none" w:sz="0" w:space="0" w:color="auto"/>
            <w:bottom w:val="none" w:sz="0" w:space="0" w:color="auto"/>
            <w:right w:val="none" w:sz="0" w:space="0" w:color="auto"/>
          </w:divBdr>
          <w:divsChild>
            <w:div w:id="2083913953">
              <w:marLeft w:val="0"/>
              <w:marRight w:val="0"/>
              <w:marTop w:val="0"/>
              <w:marBottom w:val="0"/>
              <w:divBdr>
                <w:top w:val="none" w:sz="0" w:space="0" w:color="auto"/>
                <w:left w:val="none" w:sz="0" w:space="0" w:color="auto"/>
                <w:bottom w:val="none" w:sz="0" w:space="0" w:color="auto"/>
                <w:right w:val="none" w:sz="0" w:space="0" w:color="auto"/>
              </w:divBdr>
            </w:div>
          </w:divsChild>
        </w:div>
        <w:div w:id="1370882625">
          <w:marLeft w:val="0"/>
          <w:marRight w:val="0"/>
          <w:marTop w:val="0"/>
          <w:marBottom w:val="75"/>
          <w:divBdr>
            <w:top w:val="none" w:sz="0" w:space="0" w:color="auto"/>
            <w:left w:val="none" w:sz="0" w:space="0" w:color="auto"/>
            <w:bottom w:val="none" w:sz="0" w:space="0" w:color="auto"/>
            <w:right w:val="none" w:sz="0" w:space="0" w:color="auto"/>
          </w:divBdr>
        </w:div>
      </w:divsChild>
    </w:div>
    <w:div w:id="115834264">
      <w:bodyDiv w:val="1"/>
      <w:marLeft w:val="0"/>
      <w:marRight w:val="0"/>
      <w:marTop w:val="0"/>
      <w:marBottom w:val="0"/>
      <w:divBdr>
        <w:top w:val="none" w:sz="0" w:space="0" w:color="auto"/>
        <w:left w:val="none" w:sz="0" w:space="0" w:color="auto"/>
        <w:bottom w:val="none" w:sz="0" w:space="0" w:color="auto"/>
        <w:right w:val="none" w:sz="0" w:space="0" w:color="auto"/>
      </w:divBdr>
    </w:div>
    <w:div w:id="143549899">
      <w:bodyDiv w:val="1"/>
      <w:marLeft w:val="0"/>
      <w:marRight w:val="0"/>
      <w:marTop w:val="0"/>
      <w:marBottom w:val="0"/>
      <w:divBdr>
        <w:top w:val="none" w:sz="0" w:space="0" w:color="auto"/>
        <w:left w:val="none" w:sz="0" w:space="0" w:color="auto"/>
        <w:bottom w:val="none" w:sz="0" w:space="0" w:color="auto"/>
        <w:right w:val="none" w:sz="0" w:space="0" w:color="auto"/>
      </w:divBdr>
    </w:div>
    <w:div w:id="369231706">
      <w:bodyDiv w:val="1"/>
      <w:marLeft w:val="0"/>
      <w:marRight w:val="0"/>
      <w:marTop w:val="0"/>
      <w:marBottom w:val="0"/>
      <w:divBdr>
        <w:top w:val="none" w:sz="0" w:space="0" w:color="auto"/>
        <w:left w:val="none" w:sz="0" w:space="0" w:color="auto"/>
        <w:bottom w:val="none" w:sz="0" w:space="0" w:color="auto"/>
        <w:right w:val="none" w:sz="0" w:space="0" w:color="auto"/>
      </w:divBdr>
    </w:div>
    <w:div w:id="526021283">
      <w:bodyDiv w:val="1"/>
      <w:marLeft w:val="0"/>
      <w:marRight w:val="0"/>
      <w:marTop w:val="0"/>
      <w:marBottom w:val="0"/>
      <w:divBdr>
        <w:top w:val="none" w:sz="0" w:space="0" w:color="auto"/>
        <w:left w:val="none" w:sz="0" w:space="0" w:color="auto"/>
        <w:bottom w:val="none" w:sz="0" w:space="0" w:color="auto"/>
        <w:right w:val="none" w:sz="0" w:space="0" w:color="auto"/>
      </w:divBdr>
    </w:div>
    <w:div w:id="835997575">
      <w:bodyDiv w:val="1"/>
      <w:marLeft w:val="0"/>
      <w:marRight w:val="0"/>
      <w:marTop w:val="0"/>
      <w:marBottom w:val="0"/>
      <w:divBdr>
        <w:top w:val="none" w:sz="0" w:space="0" w:color="auto"/>
        <w:left w:val="none" w:sz="0" w:space="0" w:color="auto"/>
        <w:bottom w:val="none" w:sz="0" w:space="0" w:color="auto"/>
        <w:right w:val="none" w:sz="0" w:space="0" w:color="auto"/>
      </w:divBdr>
    </w:div>
    <w:div w:id="987367999">
      <w:bodyDiv w:val="1"/>
      <w:marLeft w:val="0"/>
      <w:marRight w:val="0"/>
      <w:marTop w:val="0"/>
      <w:marBottom w:val="0"/>
      <w:divBdr>
        <w:top w:val="none" w:sz="0" w:space="0" w:color="auto"/>
        <w:left w:val="none" w:sz="0" w:space="0" w:color="auto"/>
        <w:bottom w:val="none" w:sz="0" w:space="0" w:color="auto"/>
        <w:right w:val="none" w:sz="0" w:space="0" w:color="auto"/>
      </w:divBdr>
      <w:divsChild>
        <w:div w:id="100995708">
          <w:marLeft w:val="0"/>
          <w:marRight w:val="0"/>
          <w:marTop w:val="0"/>
          <w:marBottom w:val="0"/>
          <w:divBdr>
            <w:top w:val="none" w:sz="0" w:space="0" w:color="auto"/>
            <w:left w:val="none" w:sz="0" w:space="0" w:color="auto"/>
            <w:bottom w:val="none" w:sz="0" w:space="0" w:color="auto"/>
            <w:right w:val="none" w:sz="0" w:space="0" w:color="auto"/>
          </w:divBdr>
        </w:div>
      </w:divsChild>
    </w:div>
    <w:div w:id="1011370299">
      <w:bodyDiv w:val="1"/>
      <w:marLeft w:val="0"/>
      <w:marRight w:val="0"/>
      <w:marTop w:val="0"/>
      <w:marBottom w:val="0"/>
      <w:divBdr>
        <w:top w:val="none" w:sz="0" w:space="0" w:color="auto"/>
        <w:left w:val="none" w:sz="0" w:space="0" w:color="auto"/>
        <w:bottom w:val="none" w:sz="0" w:space="0" w:color="auto"/>
        <w:right w:val="none" w:sz="0" w:space="0" w:color="auto"/>
      </w:divBdr>
    </w:div>
    <w:div w:id="1243638637">
      <w:bodyDiv w:val="1"/>
      <w:marLeft w:val="0"/>
      <w:marRight w:val="0"/>
      <w:marTop w:val="0"/>
      <w:marBottom w:val="0"/>
      <w:divBdr>
        <w:top w:val="none" w:sz="0" w:space="0" w:color="auto"/>
        <w:left w:val="none" w:sz="0" w:space="0" w:color="auto"/>
        <w:bottom w:val="none" w:sz="0" w:space="0" w:color="auto"/>
        <w:right w:val="none" w:sz="0" w:space="0" w:color="auto"/>
      </w:divBdr>
    </w:div>
    <w:div w:id="1286886747">
      <w:bodyDiv w:val="1"/>
      <w:marLeft w:val="0"/>
      <w:marRight w:val="0"/>
      <w:marTop w:val="0"/>
      <w:marBottom w:val="0"/>
      <w:divBdr>
        <w:top w:val="none" w:sz="0" w:space="0" w:color="auto"/>
        <w:left w:val="none" w:sz="0" w:space="0" w:color="auto"/>
        <w:bottom w:val="none" w:sz="0" w:space="0" w:color="auto"/>
        <w:right w:val="none" w:sz="0" w:space="0" w:color="auto"/>
      </w:divBdr>
    </w:div>
    <w:div w:id="1303271114">
      <w:bodyDiv w:val="1"/>
      <w:marLeft w:val="0"/>
      <w:marRight w:val="0"/>
      <w:marTop w:val="0"/>
      <w:marBottom w:val="0"/>
      <w:divBdr>
        <w:top w:val="none" w:sz="0" w:space="0" w:color="auto"/>
        <w:left w:val="none" w:sz="0" w:space="0" w:color="auto"/>
        <w:bottom w:val="none" w:sz="0" w:space="0" w:color="auto"/>
        <w:right w:val="none" w:sz="0" w:space="0" w:color="auto"/>
      </w:divBdr>
    </w:div>
    <w:div w:id="1381056448">
      <w:bodyDiv w:val="1"/>
      <w:marLeft w:val="0"/>
      <w:marRight w:val="0"/>
      <w:marTop w:val="0"/>
      <w:marBottom w:val="0"/>
      <w:divBdr>
        <w:top w:val="none" w:sz="0" w:space="0" w:color="auto"/>
        <w:left w:val="none" w:sz="0" w:space="0" w:color="auto"/>
        <w:bottom w:val="none" w:sz="0" w:space="0" w:color="auto"/>
        <w:right w:val="none" w:sz="0" w:space="0" w:color="auto"/>
      </w:divBdr>
    </w:div>
    <w:div w:id="1528254540">
      <w:bodyDiv w:val="1"/>
      <w:marLeft w:val="0"/>
      <w:marRight w:val="0"/>
      <w:marTop w:val="0"/>
      <w:marBottom w:val="0"/>
      <w:divBdr>
        <w:top w:val="none" w:sz="0" w:space="0" w:color="auto"/>
        <w:left w:val="none" w:sz="0" w:space="0" w:color="auto"/>
        <w:bottom w:val="none" w:sz="0" w:space="0" w:color="auto"/>
        <w:right w:val="none" w:sz="0" w:space="0" w:color="auto"/>
      </w:divBdr>
    </w:div>
    <w:div w:id="1542325847">
      <w:bodyDiv w:val="1"/>
      <w:marLeft w:val="0"/>
      <w:marRight w:val="0"/>
      <w:marTop w:val="0"/>
      <w:marBottom w:val="0"/>
      <w:divBdr>
        <w:top w:val="none" w:sz="0" w:space="0" w:color="auto"/>
        <w:left w:val="none" w:sz="0" w:space="0" w:color="auto"/>
        <w:bottom w:val="none" w:sz="0" w:space="0" w:color="auto"/>
        <w:right w:val="none" w:sz="0" w:space="0" w:color="auto"/>
      </w:divBdr>
    </w:div>
    <w:div w:id="2109504277">
      <w:bodyDiv w:val="1"/>
      <w:marLeft w:val="0"/>
      <w:marRight w:val="0"/>
      <w:marTop w:val="0"/>
      <w:marBottom w:val="0"/>
      <w:divBdr>
        <w:top w:val="none" w:sz="0" w:space="0" w:color="auto"/>
        <w:left w:val="none" w:sz="0" w:space="0" w:color="auto"/>
        <w:bottom w:val="none" w:sz="0" w:space="0" w:color="auto"/>
        <w:right w:val="none" w:sz="0" w:space="0" w:color="auto"/>
      </w:divBdr>
      <w:divsChild>
        <w:div w:id="13861758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1354</Words>
  <Characters>8127</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Windows User</cp:lastModifiedBy>
  <cp:revision>4</cp:revision>
  <cp:lastPrinted>2017-03-20T01:05:00Z</cp:lastPrinted>
  <dcterms:created xsi:type="dcterms:W3CDTF">2021-08-29T17:14:00Z</dcterms:created>
  <dcterms:modified xsi:type="dcterms:W3CDTF">2021-08-29T17:30:00Z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